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43E6" w14:textId="77777777" w:rsidR="00843AEF" w:rsidRPr="003F472A" w:rsidRDefault="00843AEF">
      <w:pPr>
        <w:pStyle w:val="c7e0e3eeebeee2eeea1"/>
        <w:jc w:val="righ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23D6FF2E" w14:textId="77777777" w:rsidR="004E30A7" w:rsidRPr="004E30A7" w:rsidRDefault="004E30A7" w:rsidP="004E30A7">
      <w:pPr>
        <w:ind w:left="1560" w:right="198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30A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новокубанский район</w:t>
      </w:r>
    </w:p>
    <w:p w14:paraId="0A084049" w14:textId="77777777" w:rsidR="004E30A7" w:rsidRPr="004E30A7" w:rsidRDefault="004E30A7" w:rsidP="004E30A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B3964BE" w14:textId="314DD96E" w:rsidR="00843AEF" w:rsidRPr="00E4089B" w:rsidRDefault="004E30A7" w:rsidP="004E30A7">
      <w:pPr>
        <w:ind w:firstLine="0"/>
        <w:rPr>
          <w:rFonts w:ascii="Times New Roman" w:hAnsi="Times New Roman" w:cs="Times New Roman"/>
          <w:sz w:val="32"/>
          <w:szCs w:val="32"/>
        </w:rPr>
      </w:pPr>
      <w:r w:rsidRPr="004E30A7">
        <w:rPr>
          <w:rFonts w:ascii="Times New Roman" w:hAnsi="Times New Roman" w:cs="Times New Roman"/>
          <w:sz w:val="28"/>
          <w:szCs w:val="28"/>
        </w:rPr>
        <w:t>от 25.07.2023</w:t>
      </w:r>
      <w:r w:rsidRPr="004E30A7">
        <w:rPr>
          <w:rFonts w:ascii="Times New Roman" w:hAnsi="Times New Roman" w:cs="Times New Roman"/>
          <w:sz w:val="28"/>
          <w:szCs w:val="28"/>
        </w:rPr>
        <w:tab/>
      </w:r>
      <w:r w:rsidRPr="004E30A7">
        <w:rPr>
          <w:rFonts w:ascii="Times New Roman" w:hAnsi="Times New Roman" w:cs="Times New Roman"/>
          <w:sz w:val="28"/>
          <w:szCs w:val="28"/>
        </w:rPr>
        <w:tab/>
      </w:r>
      <w:r w:rsidRPr="004E30A7">
        <w:rPr>
          <w:rFonts w:ascii="Times New Roman" w:hAnsi="Times New Roman" w:cs="Times New Roman"/>
          <w:sz w:val="28"/>
          <w:szCs w:val="28"/>
        </w:rPr>
        <w:tab/>
      </w:r>
      <w:r w:rsidRPr="004E30A7">
        <w:rPr>
          <w:rFonts w:ascii="Times New Roman" w:hAnsi="Times New Roman" w:cs="Times New Roman"/>
          <w:sz w:val="28"/>
          <w:szCs w:val="28"/>
        </w:rPr>
        <w:tab/>
      </w:r>
      <w:r w:rsidRPr="004E30A7">
        <w:rPr>
          <w:rFonts w:ascii="Times New Roman" w:hAnsi="Times New Roman" w:cs="Times New Roman"/>
          <w:sz w:val="28"/>
          <w:szCs w:val="28"/>
        </w:rPr>
        <w:tab/>
      </w:r>
      <w:r w:rsidRPr="004E30A7">
        <w:rPr>
          <w:rFonts w:ascii="Times New Roman" w:hAnsi="Times New Roman" w:cs="Times New Roman"/>
          <w:sz w:val="28"/>
          <w:szCs w:val="28"/>
        </w:rPr>
        <w:tab/>
      </w:r>
      <w:r w:rsidRPr="004E30A7">
        <w:rPr>
          <w:rFonts w:ascii="Times New Roman" w:hAnsi="Times New Roman" w:cs="Times New Roman"/>
          <w:sz w:val="28"/>
          <w:szCs w:val="28"/>
        </w:rPr>
        <w:tab/>
      </w:r>
      <w:r w:rsidRPr="004E30A7">
        <w:rPr>
          <w:rFonts w:ascii="Times New Roman" w:hAnsi="Times New Roman" w:cs="Times New Roman"/>
          <w:sz w:val="28"/>
          <w:szCs w:val="28"/>
        </w:rPr>
        <w:tab/>
      </w:r>
      <w:r w:rsidRPr="004E30A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4089B">
        <w:rPr>
          <w:rFonts w:ascii="Times New Roman" w:hAnsi="Times New Roman" w:cs="Times New Roman"/>
          <w:sz w:val="28"/>
          <w:szCs w:val="28"/>
        </w:rPr>
        <w:t xml:space="preserve">  </w:t>
      </w:r>
      <w:r w:rsidRPr="004E30A7">
        <w:rPr>
          <w:rFonts w:ascii="Times New Roman" w:hAnsi="Times New Roman" w:cs="Times New Roman"/>
          <w:sz w:val="28"/>
          <w:szCs w:val="28"/>
        </w:rPr>
        <w:t xml:space="preserve"> №99</w:t>
      </w:r>
      <w:r w:rsidRPr="00E4089B">
        <w:rPr>
          <w:rFonts w:ascii="Times New Roman" w:hAnsi="Times New Roman" w:cs="Times New Roman"/>
          <w:sz w:val="28"/>
          <w:szCs w:val="28"/>
        </w:rPr>
        <w:t>4</w:t>
      </w:r>
    </w:p>
    <w:p w14:paraId="73DAB6BF" w14:textId="77777777" w:rsidR="00843AEF" w:rsidRPr="003F472A" w:rsidRDefault="00843AEF">
      <w:pPr>
        <w:rPr>
          <w:rFonts w:ascii="Times New Roman" w:hAnsi="Times New Roman" w:cs="Times New Roman"/>
          <w:sz w:val="28"/>
          <w:szCs w:val="28"/>
        </w:rPr>
      </w:pPr>
    </w:p>
    <w:p w14:paraId="28A1A28B" w14:textId="77777777" w:rsidR="00843AEF" w:rsidRPr="003F472A" w:rsidRDefault="00843AEF">
      <w:pPr>
        <w:rPr>
          <w:rFonts w:ascii="Times New Roman" w:hAnsi="Times New Roman" w:cs="Times New Roman"/>
          <w:sz w:val="28"/>
          <w:szCs w:val="28"/>
        </w:rPr>
      </w:pPr>
    </w:p>
    <w:p w14:paraId="5BE56A5D" w14:textId="77777777" w:rsidR="00843AEF" w:rsidRPr="004F31A1" w:rsidRDefault="00843AEF">
      <w:pPr>
        <w:rPr>
          <w:rFonts w:ascii="Times New Roman" w:hAnsi="Times New Roman" w:cs="Times New Roman"/>
          <w:sz w:val="16"/>
          <w:szCs w:val="16"/>
        </w:rPr>
      </w:pPr>
    </w:p>
    <w:p w14:paraId="0B2E50A6" w14:textId="77777777" w:rsidR="00843AEF" w:rsidRPr="00AE27BF" w:rsidRDefault="00843AEF">
      <w:pPr>
        <w:ind w:firstLine="0"/>
        <w:jc w:val="center"/>
        <w:rPr>
          <w:rFonts w:ascii="Times New Roman" w:hAnsi="Times New Roman" w:cs="Times New Roman"/>
        </w:rPr>
      </w:pPr>
      <w:bookmarkStart w:id="0" w:name="_Hlk87449036"/>
      <w:r w:rsidRPr="00AE27B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27 сентября 2016 года № 873 «Об утверждении Порядка осуществления органами местного самоуправления муниципального образования Новокубанский район и (или) находящимися в их ведении казенными учреждениями бюджетных полномочий главных администраторов доходов бюджета муниципального образования Новокубанский район»</w:t>
      </w:r>
      <w:bookmarkEnd w:id="0"/>
    </w:p>
    <w:p w14:paraId="0AD8A223" w14:textId="77777777" w:rsidR="00843AEF" w:rsidRPr="00AE27BF" w:rsidRDefault="00843AEF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14:paraId="33D0C42D" w14:textId="77777777" w:rsidR="00843AEF" w:rsidRPr="00AE27BF" w:rsidRDefault="00843AEF">
      <w:pPr>
        <w:ind w:firstLine="851"/>
        <w:rPr>
          <w:rFonts w:ascii="Times New Roman" w:hAnsi="Times New Roman" w:cs="Times New Roman"/>
        </w:rPr>
      </w:pPr>
      <w:r w:rsidRPr="00AE27BF">
        <w:rPr>
          <w:rFonts w:ascii="Times New Roman" w:hAnsi="Times New Roman" w:cs="Times New Roman"/>
          <w:sz w:val="28"/>
          <w:szCs w:val="28"/>
        </w:rPr>
        <w:t>В целях реализации статьи 160.1 Бюджетного кодекса Российской Федерации и совершенствования правового регулирования вопросов осуществления бюджетных полномочий главных администраторов доходов бюджета муниципального образования Новокубанский район, а также в соответствии с постановлением главы администрации (губернатора) Краснодарского края от 28 марта 2013 года № 301 «Об утверждении Порядка осуществления органами государственной власти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 п о с т а н о в л я ю:</w:t>
      </w:r>
    </w:p>
    <w:p w14:paraId="6B02B34F" w14:textId="01FA7524" w:rsidR="00843AEF" w:rsidRDefault="00843AEF" w:rsidP="00B06CA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 xml:space="preserve">1. Внести изменение в постановление </w:t>
      </w:r>
      <w:r w:rsidR="00B57707" w:rsidRPr="00AE27B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от</w:t>
      </w:r>
      <w:r w:rsidRPr="00AE27BF">
        <w:rPr>
          <w:rFonts w:ascii="Times New Roman" w:hAnsi="Times New Roman" w:cs="Times New Roman"/>
          <w:sz w:val="28"/>
          <w:szCs w:val="28"/>
        </w:rPr>
        <w:t xml:space="preserve"> 27 сентября 2016 года № 873 «Об утверждении Порядка осуществления органами местного самоуправления муниципального образования Новокубанский район и (или) находящимися в их ведении казенными учреждениями бюджетных полномочий главных администраторов доходов бюджета муниципального образования Новокубанский район»</w:t>
      </w:r>
      <w:r w:rsidR="007047F6" w:rsidRPr="00AE27BF">
        <w:rPr>
          <w:rFonts w:ascii="Times New Roman" w:hAnsi="Times New Roman" w:cs="Times New Roman"/>
          <w:sz w:val="28"/>
          <w:szCs w:val="28"/>
        </w:rPr>
        <w:t xml:space="preserve"> (в редакции от 18 декабря 2018 года № 1617)</w:t>
      </w:r>
      <w:r w:rsidRPr="00AE27BF">
        <w:rPr>
          <w:rFonts w:ascii="Times New Roman" w:hAnsi="Times New Roman" w:cs="Times New Roman"/>
          <w:sz w:val="28"/>
          <w:szCs w:val="28"/>
        </w:rPr>
        <w:t>, изложив приложение</w:t>
      </w:r>
      <w:r w:rsidR="00651E61" w:rsidRPr="00AE27BF">
        <w:rPr>
          <w:rFonts w:ascii="Times New Roman" w:hAnsi="Times New Roman" w:cs="Times New Roman"/>
          <w:sz w:val="28"/>
          <w:szCs w:val="28"/>
        </w:rPr>
        <w:t xml:space="preserve"> № 1</w:t>
      </w:r>
      <w:r w:rsidRPr="00AE27BF">
        <w:rPr>
          <w:rFonts w:ascii="Times New Roman" w:hAnsi="Times New Roman" w:cs="Times New Roman"/>
          <w:sz w:val="28"/>
          <w:szCs w:val="28"/>
        </w:rPr>
        <w:t xml:space="preserve"> </w:t>
      </w:r>
      <w:r w:rsidR="00B06CAB">
        <w:rPr>
          <w:rFonts w:ascii="Times New Roman" w:hAnsi="Times New Roman" w:cs="Times New Roman"/>
          <w:sz w:val="28"/>
          <w:szCs w:val="28"/>
        </w:rPr>
        <w:t>«П</w:t>
      </w:r>
      <w:r w:rsidR="00B06CAB" w:rsidRPr="00B06CAB">
        <w:rPr>
          <w:rFonts w:ascii="Times New Roman" w:hAnsi="Times New Roman" w:cs="Times New Roman"/>
          <w:sz w:val="28"/>
          <w:szCs w:val="28"/>
        </w:rPr>
        <w:t>орядок</w:t>
      </w:r>
      <w:r w:rsidR="00B06CAB">
        <w:rPr>
          <w:rFonts w:ascii="Times New Roman" w:hAnsi="Times New Roman" w:cs="Times New Roman"/>
          <w:sz w:val="28"/>
          <w:szCs w:val="28"/>
        </w:rPr>
        <w:t xml:space="preserve"> </w:t>
      </w:r>
      <w:r w:rsidR="00B06CAB" w:rsidRPr="00B06CAB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муниципального образования Новокубанский район и (или) находящимися в их ведении казенными учреждениями бюджетных полномочий главных администраторов доходов бюджета муниципального образования Новокубанский район</w:t>
      </w:r>
      <w:r w:rsidR="00B06CAB">
        <w:rPr>
          <w:rFonts w:ascii="Times New Roman" w:hAnsi="Times New Roman" w:cs="Times New Roman"/>
          <w:sz w:val="28"/>
          <w:szCs w:val="28"/>
        </w:rPr>
        <w:t xml:space="preserve">» </w:t>
      </w:r>
      <w:r w:rsidRPr="00AE27BF">
        <w:rPr>
          <w:rFonts w:ascii="Times New Roman" w:hAnsi="Times New Roman" w:cs="Times New Roman"/>
          <w:sz w:val="28"/>
          <w:szCs w:val="28"/>
        </w:rPr>
        <w:t>в новой редакции</w:t>
      </w:r>
      <w:r w:rsidR="00E4089B" w:rsidRPr="00E4089B">
        <w:rPr>
          <w:rFonts w:ascii="Times New Roman" w:hAnsi="Times New Roman" w:cs="Times New Roman"/>
          <w:sz w:val="28"/>
          <w:szCs w:val="28"/>
        </w:rPr>
        <w:t xml:space="preserve"> </w:t>
      </w:r>
      <w:r w:rsidR="00E4089B" w:rsidRPr="00CA5FBA">
        <w:rPr>
          <w:rFonts w:ascii="Times New Roman" w:hAnsi="Times New Roman" w:cs="Times New Roman"/>
          <w:sz w:val="28"/>
          <w:szCs w:val="28"/>
        </w:rPr>
        <w:t>согласно приложению к настоящему</w:t>
      </w:r>
      <w:r w:rsidR="00E4089B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AE27BF">
        <w:rPr>
          <w:rFonts w:ascii="Times New Roman" w:hAnsi="Times New Roman" w:cs="Times New Roman"/>
          <w:sz w:val="28"/>
          <w:szCs w:val="28"/>
        </w:rPr>
        <w:t>.</w:t>
      </w:r>
    </w:p>
    <w:p w14:paraId="61A5CA0B" w14:textId="77777777" w:rsidR="00B57707" w:rsidRPr="00AE27BF" w:rsidRDefault="00B57707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_Hlk139875834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AE27B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от</w:t>
      </w:r>
      <w:r>
        <w:rPr>
          <w:rFonts w:ascii="Times New Roman" w:hAnsi="Times New Roman" w:cs="Times New Roman"/>
          <w:sz w:val="28"/>
          <w:szCs w:val="28"/>
        </w:rPr>
        <w:t xml:space="preserve"> 6 декабря 2021 года № 1215 </w:t>
      </w:r>
      <w:r w:rsidR="0095687D">
        <w:rPr>
          <w:rFonts w:ascii="Times New Roman" w:hAnsi="Times New Roman" w:cs="Times New Roman"/>
          <w:sz w:val="28"/>
          <w:szCs w:val="28"/>
        </w:rPr>
        <w:t>«</w:t>
      </w:r>
      <w:r w:rsidRPr="00B5770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27 сентября 2016 года №</w:t>
      </w:r>
      <w:r w:rsidR="00C61850">
        <w:rPr>
          <w:rFonts w:ascii="Times New Roman" w:hAnsi="Times New Roman" w:cs="Times New Roman"/>
          <w:sz w:val="28"/>
          <w:szCs w:val="28"/>
        </w:rPr>
        <w:t> </w:t>
      </w:r>
      <w:r w:rsidRPr="00B57707">
        <w:rPr>
          <w:rFonts w:ascii="Times New Roman" w:hAnsi="Times New Roman" w:cs="Times New Roman"/>
          <w:sz w:val="28"/>
          <w:szCs w:val="28"/>
        </w:rPr>
        <w:t xml:space="preserve">873 «Об утверждении Порядка осуществления органами местного самоуправления муниципального образования Новокубанский район и (или) </w:t>
      </w:r>
      <w:r w:rsidRPr="00B57707">
        <w:rPr>
          <w:rFonts w:ascii="Times New Roman" w:hAnsi="Times New Roman" w:cs="Times New Roman"/>
          <w:sz w:val="28"/>
          <w:szCs w:val="28"/>
        </w:rPr>
        <w:lastRenderedPageBreak/>
        <w:t>находящимися в их ведении казенными учреждениями бюджетных полномочий главных администраторов доходов бюджета муниципального образования Новокубанский район»</w:t>
      </w:r>
      <w:r w:rsidR="008765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3044FB03" w14:textId="77777777" w:rsidR="00843AEF" w:rsidRPr="00AE27BF" w:rsidRDefault="00B57707">
      <w:pPr>
        <w:pStyle w:val="cef1edeee2edeee9f2e5eaf1f2f1eef2f1f2f3efeeec"/>
        <w:ind w:firstLine="851"/>
      </w:pPr>
      <w:bookmarkStart w:id="2" w:name="sub_4"/>
      <w:bookmarkStart w:id="3" w:name="sub_1"/>
      <w:bookmarkEnd w:id="2"/>
      <w:r>
        <w:rPr>
          <w:szCs w:val="28"/>
        </w:rPr>
        <w:t>3</w:t>
      </w:r>
      <w:r w:rsidR="00843AEF" w:rsidRPr="00AE27BF">
        <w:rPr>
          <w:szCs w:val="28"/>
        </w:rPr>
        <w:t xml:space="preserve">. </w:t>
      </w:r>
      <w:bookmarkEnd w:id="3"/>
      <w:r w:rsidR="00630A91" w:rsidRPr="00AE27BF">
        <w:rPr>
          <w:szCs w:val="28"/>
        </w:rPr>
        <w:t>Контроль за выполнением настоящего постановления возложить на заместителя главы муниципального образования Новокубанский район А.В.Цветкова.</w:t>
      </w:r>
    </w:p>
    <w:p w14:paraId="615E74F5" w14:textId="77777777" w:rsidR="00843AEF" w:rsidRPr="00AE27BF" w:rsidRDefault="00B57707">
      <w:pPr>
        <w:ind w:right="14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3AEF" w:rsidRPr="00AE27BF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Hlk139875704"/>
      <w:r w:rsidR="00843AEF" w:rsidRPr="00AE27B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="0001771B" w:rsidRPr="00AE27BF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843AEF" w:rsidRPr="00AE27BF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7FB9D728" w14:textId="77777777" w:rsidR="00843AEF" w:rsidRPr="00DE0374" w:rsidRDefault="00843AEF">
      <w:pPr>
        <w:ind w:firstLine="900"/>
        <w:rPr>
          <w:rFonts w:ascii="Times New Roman" w:hAnsi="Times New Roman" w:cs="Times New Roman"/>
          <w:sz w:val="28"/>
          <w:szCs w:val="28"/>
        </w:rPr>
      </w:pPr>
    </w:p>
    <w:p w14:paraId="178018EA" w14:textId="77777777" w:rsidR="00843AEF" w:rsidRPr="00DE0374" w:rsidRDefault="00843AEF">
      <w:pPr>
        <w:rPr>
          <w:rFonts w:ascii="Times New Roman" w:hAnsi="Times New Roman" w:cs="Times New Roman"/>
          <w:sz w:val="28"/>
          <w:szCs w:val="28"/>
        </w:rPr>
      </w:pPr>
    </w:p>
    <w:p w14:paraId="28487465" w14:textId="77777777" w:rsidR="00C45680" w:rsidRPr="00DE0374" w:rsidRDefault="00C45680">
      <w:pPr>
        <w:rPr>
          <w:rFonts w:ascii="Times New Roman" w:hAnsi="Times New Roman" w:cs="Times New Roman"/>
          <w:sz w:val="28"/>
          <w:szCs w:val="28"/>
        </w:rPr>
      </w:pPr>
    </w:p>
    <w:p w14:paraId="7EA600AF" w14:textId="77777777" w:rsidR="00165585" w:rsidRPr="00165585" w:rsidRDefault="00165585" w:rsidP="001655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558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41752A0B" w14:textId="77777777" w:rsidR="00957020" w:rsidRPr="00AE27BF" w:rsidRDefault="00165585" w:rsidP="00165585">
      <w:pPr>
        <w:ind w:firstLine="0"/>
        <w:rPr>
          <w:rFonts w:ascii="Times New Roman" w:hAnsi="Times New Roman" w:cs="Times New Roman"/>
          <w:sz w:val="28"/>
          <w:szCs w:val="28"/>
        </w:rPr>
        <w:sectPr w:rsidR="00957020" w:rsidRPr="00AE27BF" w:rsidSect="00B06CAB">
          <w:headerReference w:type="default" r:id="rId7"/>
          <w:type w:val="continuous"/>
          <w:pgSz w:w="11906" w:h="16800"/>
          <w:pgMar w:top="1134" w:right="567" w:bottom="1134" w:left="1701" w:header="720" w:footer="720" w:gutter="0"/>
          <w:cols w:space="720"/>
          <w:formProt w:val="0"/>
          <w:noEndnote/>
          <w:titlePg/>
        </w:sectPr>
      </w:pPr>
      <w:r w:rsidRPr="00165585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843AEF" w:rsidRPr="00AE27BF">
        <w:rPr>
          <w:rFonts w:ascii="Times New Roman" w:hAnsi="Times New Roman" w:cs="Times New Roman"/>
          <w:sz w:val="28"/>
          <w:szCs w:val="28"/>
        </w:rPr>
        <w:tab/>
      </w:r>
      <w:r w:rsidR="00843AEF" w:rsidRPr="00AE27BF">
        <w:rPr>
          <w:rFonts w:ascii="Times New Roman" w:hAnsi="Times New Roman" w:cs="Times New Roman"/>
          <w:sz w:val="28"/>
          <w:szCs w:val="28"/>
        </w:rPr>
        <w:tab/>
      </w:r>
      <w:r w:rsidR="00843AEF" w:rsidRPr="00AE27BF">
        <w:rPr>
          <w:rFonts w:ascii="Times New Roman" w:hAnsi="Times New Roman" w:cs="Times New Roman"/>
          <w:sz w:val="28"/>
          <w:szCs w:val="28"/>
        </w:rPr>
        <w:tab/>
      </w:r>
      <w:r w:rsidR="00843AEF" w:rsidRPr="00AE27BF">
        <w:rPr>
          <w:rFonts w:ascii="Times New Roman" w:hAnsi="Times New Roman" w:cs="Times New Roman"/>
          <w:sz w:val="28"/>
          <w:szCs w:val="28"/>
        </w:rPr>
        <w:tab/>
      </w:r>
      <w:r w:rsidR="00843AEF" w:rsidRPr="00AE27BF">
        <w:rPr>
          <w:rFonts w:ascii="Times New Roman" w:hAnsi="Times New Roman" w:cs="Times New Roman"/>
          <w:sz w:val="28"/>
          <w:szCs w:val="28"/>
        </w:rPr>
        <w:tab/>
      </w:r>
      <w:r w:rsidR="00843AEF" w:rsidRPr="00AE27BF">
        <w:rPr>
          <w:rFonts w:ascii="Times New Roman" w:hAnsi="Times New Roman" w:cs="Times New Roman"/>
          <w:sz w:val="28"/>
          <w:szCs w:val="28"/>
        </w:rPr>
        <w:tab/>
        <w:t xml:space="preserve">                         </w:t>
      </w:r>
      <w:r w:rsidRPr="00165585">
        <w:rPr>
          <w:rFonts w:ascii="Times New Roman" w:hAnsi="Times New Roman" w:cs="Times New Roman"/>
          <w:sz w:val="28"/>
          <w:szCs w:val="28"/>
        </w:rPr>
        <w:t>А.В.Гомодин</w:t>
      </w:r>
    </w:p>
    <w:p w14:paraId="46DAB433" w14:textId="77777777"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  <w:bookmarkStart w:id="5" w:name="_Hlk139875326"/>
      <w:r w:rsidRPr="00AE27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F3FD7F3" w14:textId="77777777"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Новокубанский район </w:t>
      </w:r>
    </w:p>
    <w:p w14:paraId="5F4C73CC" w14:textId="77777777"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от _____________ 202</w:t>
      </w:r>
      <w:r w:rsidR="004976BC" w:rsidRPr="00AE27BF">
        <w:rPr>
          <w:rFonts w:ascii="Times New Roman" w:hAnsi="Times New Roman" w:cs="Times New Roman"/>
          <w:sz w:val="28"/>
          <w:szCs w:val="28"/>
        </w:rPr>
        <w:t>3</w:t>
      </w:r>
      <w:r w:rsidRPr="00AE27BF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14:paraId="13032FE1" w14:textId="77777777"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</w:p>
    <w:bookmarkEnd w:id="5"/>
    <w:p w14:paraId="7C508B40" w14:textId="77777777"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«Приложение № 1</w:t>
      </w:r>
    </w:p>
    <w:p w14:paraId="38FAFF26" w14:textId="77777777"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УТВЕРЖДЕН</w:t>
      </w:r>
    </w:p>
    <w:p w14:paraId="101B3A09" w14:textId="77777777"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Новокубанский район от 27 сентября 2016 года №873</w:t>
      </w:r>
    </w:p>
    <w:p w14:paraId="7F8E2DF4" w14:textId="77777777" w:rsidR="00957020" w:rsidRPr="00AE27BF" w:rsidRDefault="00957020" w:rsidP="00957020">
      <w:pPr>
        <w:rPr>
          <w:rFonts w:ascii="Times New Roman" w:hAnsi="Times New Roman" w:cs="Times New Roman"/>
          <w:sz w:val="28"/>
          <w:szCs w:val="28"/>
        </w:rPr>
      </w:pPr>
    </w:p>
    <w:p w14:paraId="0C85DCCF" w14:textId="77777777" w:rsidR="00957020" w:rsidRPr="00AE27BF" w:rsidRDefault="00957020" w:rsidP="0095702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E27BF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14:paraId="0674ABB9" w14:textId="77777777" w:rsidR="00957020" w:rsidRPr="00AE27BF" w:rsidRDefault="00957020" w:rsidP="0085728E">
      <w:pPr>
        <w:pStyle w:val="1"/>
        <w:spacing w:before="0" w:after="0"/>
        <w:ind w:left="567" w:right="566"/>
        <w:rPr>
          <w:rFonts w:ascii="Times New Roman" w:hAnsi="Times New Roman" w:cs="Times New Roman"/>
          <w:color w:val="auto"/>
          <w:sz w:val="28"/>
          <w:szCs w:val="28"/>
        </w:rPr>
      </w:pPr>
      <w:r w:rsidRPr="00AE27BF">
        <w:rPr>
          <w:rFonts w:ascii="Times New Roman" w:hAnsi="Times New Roman" w:cs="Times New Roman"/>
          <w:color w:val="auto"/>
          <w:sz w:val="28"/>
          <w:szCs w:val="28"/>
        </w:rPr>
        <w:t>осуществления органами местного самоуправления муниципального образования Новокубанский район и (или) находящимися в их ведении казенными учреждениями бюджетных полномочий главных администраторов доходов бюджета муниципального образования Новокубанский район</w:t>
      </w:r>
    </w:p>
    <w:p w14:paraId="44EC865D" w14:textId="77777777" w:rsidR="00957020" w:rsidRPr="00AE27BF" w:rsidRDefault="00957020" w:rsidP="00957020">
      <w:pPr>
        <w:rPr>
          <w:rFonts w:ascii="Times New Roman" w:hAnsi="Times New Roman" w:cs="Times New Roman"/>
        </w:rPr>
      </w:pPr>
    </w:p>
    <w:p w14:paraId="40EB736E" w14:textId="77777777" w:rsidR="000E5B6D" w:rsidRPr="00AE27BF" w:rsidRDefault="00957020" w:rsidP="0095702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AE27BF">
        <w:rPr>
          <w:rFonts w:ascii="Times New Roman" w:hAnsi="Times New Roman" w:cs="Times New Roman"/>
          <w:sz w:val="28"/>
          <w:szCs w:val="28"/>
        </w:rPr>
        <w:t xml:space="preserve">1. Порядок осуществления органами местного самоуправления муниципального образования Новокубанский район и (или) находящимися в их ведении казенными учреждениями бюджетных полномочий главных администраторов доходов бюджета муниципального образования Новокубанский район (далее - Порядок) разработан в соответствии с </w:t>
      </w:r>
      <w:r w:rsidRPr="00AE27BF">
        <w:rPr>
          <w:rStyle w:val="a5"/>
          <w:rFonts w:ascii="Times New Roman" w:hAnsi="Times New Roman" w:cs="Times New Roman"/>
          <w:color w:val="auto"/>
          <w:sz w:val="28"/>
          <w:szCs w:val="28"/>
        </w:rPr>
        <w:t>Бюджетным кодексом</w:t>
      </w:r>
      <w:r w:rsidRPr="00AE27B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E5B6D" w:rsidRPr="00AE27BF">
        <w:rPr>
          <w:rFonts w:ascii="Times New Roman" w:hAnsi="Times New Roman" w:cs="Times New Roman"/>
          <w:sz w:val="28"/>
          <w:szCs w:val="28"/>
        </w:rPr>
        <w:t>постановлением Правительства РФ от 29 декабря 2007 года № 995 «О порядке осуществления федеральными органами государственной власти (государственными органами),</w:t>
      </w:r>
      <w:bookmarkStart w:id="7" w:name="sub_12"/>
      <w:bookmarkEnd w:id="6"/>
      <w:r w:rsidR="000E5B6D" w:rsidRPr="00AE27BF">
        <w:rPr>
          <w:rFonts w:ascii="Times New Roman" w:hAnsi="Times New Roman" w:cs="Times New Roman"/>
          <w:sz w:val="28"/>
          <w:szCs w:val="28"/>
        </w:rPr>
        <w:t xml:space="preserve">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Федерации».</w:t>
      </w:r>
    </w:p>
    <w:p w14:paraId="23B80E0B" w14:textId="77777777" w:rsidR="00957020" w:rsidRPr="00AE27BF" w:rsidRDefault="00957020" w:rsidP="0095702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2. Настоящий Порядок регулирует отношения по осуществлению бюджетных полномочий главными администраторами доходов бюджета муниципального образования Новокубанский район, являющимися органами местного самоуправления муниципального образования Новокубанский район, и (или) находящимися в их ведении казенными учреждениями (далее - главные администраторы).</w:t>
      </w:r>
    </w:p>
    <w:p w14:paraId="66FF6F9F" w14:textId="77777777" w:rsidR="00957020" w:rsidRPr="00AE27BF" w:rsidRDefault="00957020" w:rsidP="0095702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13"/>
      <w:bookmarkEnd w:id="7"/>
      <w:r w:rsidRPr="00AE27BF">
        <w:rPr>
          <w:rFonts w:ascii="Times New Roman" w:hAnsi="Times New Roman" w:cs="Times New Roman"/>
          <w:sz w:val="28"/>
          <w:szCs w:val="28"/>
        </w:rPr>
        <w:t xml:space="preserve">3. В соответствии с </w:t>
      </w:r>
      <w:r w:rsidRPr="00AE27BF">
        <w:rPr>
          <w:rStyle w:val="a5"/>
          <w:rFonts w:ascii="Times New Roman" w:hAnsi="Times New Roman" w:cs="Times New Roman"/>
          <w:color w:val="auto"/>
          <w:sz w:val="28"/>
          <w:szCs w:val="28"/>
        </w:rPr>
        <w:t>Бюджетным кодексом</w:t>
      </w:r>
      <w:r w:rsidRPr="00AE27BF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AE27BF">
        <w:rPr>
          <w:rStyle w:val="a5"/>
          <w:rFonts w:ascii="Times New Roman" w:hAnsi="Times New Roman" w:cs="Times New Roman"/>
          <w:color w:val="auto"/>
          <w:sz w:val="28"/>
          <w:szCs w:val="28"/>
        </w:rPr>
        <w:t>решением</w:t>
      </w:r>
      <w:r w:rsidRPr="00AE27BF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21 ноября 2015 года № 52/61 «Об утверждении Положения о бюджетном процессе в муниципальном образовании Новокубанский район» главные администраторы обладают следующими бюджетными полномочиями:</w:t>
      </w:r>
    </w:p>
    <w:bookmarkEnd w:id="8"/>
    <w:p w14:paraId="706A065E" w14:textId="0DAA2D52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AE27BF">
        <w:rPr>
          <w:rFonts w:ascii="Times New Roman" w:hAnsi="Times New Roman" w:cs="Times New Roman"/>
          <w:sz w:val="28"/>
          <w:szCs w:val="28"/>
        </w:rPr>
        <w:tab/>
      </w:r>
      <w:r w:rsidR="000E5B6D" w:rsidRPr="00AE27BF">
        <w:rPr>
          <w:rFonts w:ascii="Times New Roman" w:hAnsi="Times New Roman" w:cs="Times New Roman"/>
          <w:sz w:val="28"/>
          <w:szCs w:val="28"/>
        </w:rPr>
        <w:t>формируют и утверждают перечень администраторов доходов бюджет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Новокубанский район (далее – </w:t>
      </w:r>
      <w:r w:rsidR="00933475">
        <w:rPr>
          <w:rFonts w:ascii="Times New Roman" w:hAnsi="Times New Roman" w:cs="Times New Roman"/>
          <w:sz w:val="28"/>
          <w:szCs w:val="28"/>
        </w:rPr>
        <w:t>администраторы</w:t>
      </w:r>
      <w:r w:rsidR="00022B42" w:rsidRPr="00AE27BF">
        <w:rPr>
          <w:rFonts w:ascii="Times New Roman" w:hAnsi="Times New Roman" w:cs="Times New Roman"/>
          <w:sz w:val="28"/>
          <w:szCs w:val="28"/>
        </w:rPr>
        <w:t>)</w:t>
      </w:r>
      <w:r w:rsidR="000E5B6D" w:rsidRPr="00AE27BF">
        <w:rPr>
          <w:rFonts w:ascii="Times New Roman" w:hAnsi="Times New Roman" w:cs="Times New Roman"/>
          <w:sz w:val="28"/>
          <w:szCs w:val="28"/>
        </w:rPr>
        <w:t>, подведомственных главному администратору</w:t>
      </w:r>
      <w:r w:rsidR="00022B42" w:rsidRPr="00AE27BF">
        <w:rPr>
          <w:rFonts w:ascii="Times New Roman" w:hAnsi="Times New Roman" w:cs="Times New Roman"/>
          <w:sz w:val="28"/>
          <w:szCs w:val="28"/>
        </w:rPr>
        <w:t>;</w:t>
      </w:r>
    </w:p>
    <w:p w14:paraId="2E833BA9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2)</w:t>
      </w:r>
      <w:r w:rsidRPr="00AE27BF">
        <w:rPr>
          <w:rFonts w:ascii="Times New Roman" w:hAnsi="Times New Roman" w:cs="Times New Roman"/>
          <w:sz w:val="28"/>
          <w:szCs w:val="28"/>
        </w:rPr>
        <w:tab/>
        <w:t>формируют и представляют в финансовое управление администрации муниципального образования Новокубанский район (далее - финансовое управление) следующие документы:</w:t>
      </w:r>
    </w:p>
    <w:p w14:paraId="7B949171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а)</w:t>
      </w:r>
      <w:r w:rsidRPr="00AE27BF">
        <w:rPr>
          <w:rFonts w:ascii="Times New Roman" w:hAnsi="Times New Roman" w:cs="Times New Roman"/>
          <w:sz w:val="28"/>
          <w:szCs w:val="28"/>
        </w:rPr>
        <w:tab/>
        <w:t>прогноз поступления доходов бюджета муниципального образования Новокубанский район (далее – бюджет)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 в сроки и по форме, которые согласованы с финансовым управлением;</w:t>
      </w:r>
    </w:p>
    <w:p w14:paraId="0D9C8E18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б)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обоснования прогноза поступления </w:t>
      </w:r>
      <w:r w:rsidR="00022B42" w:rsidRPr="00AE27BF">
        <w:rPr>
          <w:rFonts w:ascii="Times New Roman" w:hAnsi="Times New Roman" w:cs="Times New Roman"/>
          <w:sz w:val="28"/>
          <w:szCs w:val="28"/>
        </w:rPr>
        <w:t>бюджета по доходам в соответствии с порядком, установленным финансовым управлением;</w:t>
      </w:r>
    </w:p>
    <w:p w14:paraId="4A03F3E1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в)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сведения, необходимые для 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AE27BF">
        <w:rPr>
          <w:rFonts w:ascii="Times New Roman" w:hAnsi="Times New Roman" w:cs="Times New Roman"/>
          <w:sz w:val="28"/>
          <w:szCs w:val="28"/>
        </w:rPr>
        <w:t>проекта бюджета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 в части доходов на очередной финансовый год и плановый период </w:t>
      </w:r>
      <w:r w:rsidR="00933474" w:rsidRPr="00AE27BF">
        <w:rPr>
          <w:rFonts w:ascii="Times New Roman" w:hAnsi="Times New Roman" w:cs="Times New Roman"/>
          <w:sz w:val="28"/>
          <w:szCs w:val="28"/>
        </w:rPr>
        <w:t>и (или) среднесрочного финансового плана)</w:t>
      </w:r>
      <w:r w:rsidRPr="00AE27BF">
        <w:rPr>
          <w:rFonts w:ascii="Times New Roman" w:hAnsi="Times New Roman" w:cs="Times New Roman"/>
          <w:sz w:val="28"/>
          <w:szCs w:val="28"/>
        </w:rPr>
        <w:t>;</w:t>
      </w:r>
    </w:p>
    <w:p w14:paraId="14AFCB51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г)</w:t>
      </w:r>
      <w:r w:rsidRPr="00AE27BF">
        <w:rPr>
          <w:rFonts w:ascii="Times New Roman" w:hAnsi="Times New Roman" w:cs="Times New Roman"/>
          <w:sz w:val="28"/>
          <w:szCs w:val="28"/>
        </w:rPr>
        <w:tab/>
        <w:t>сведения, необходимые для составления и ведения кассового плана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 исполнения бюджета по доходам</w:t>
      </w:r>
      <w:r w:rsidRPr="00AE27BF">
        <w:rPr>
          <w:rFonts w:ascii="Times New Roman" w:hAnsi="Times New Roman" w:cs="Times New Roman"/>
          <w:sz w:val="28"/>
          <w:szCs w:val="28"/>
        </w:rPr>
        <w:t>;</w:t>
      </w:r>
    </w:p>
    <w:p w14:paraId="3717AE54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д)</w:t>
      </w:r>
      <w:r w:rsidRPr="00AE27BF">
        <w:rPr>
          <w:rFonts w:ascii="Times New Roman" w:hAnsi="Times New Roman" w:cs="Times New Roman"/>
          <w:sz w:val="28"/>
          <w:szCs w:val="28"/>
        </w:rPr>
        <w:tab/>
        <w:t>аналитические материалы по исполнению бюджета в части доходов бюджета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 в сроки и по форме, которые согласованы с финансовым управлением</w:t>
      </w:r>
      <w:r w:rsidRPr="00AE27BF">
        <w:rPr>
          <w:rFonts w:ascii="Times New Roman" w:hAnsi="Times New Roman" w:cs="Times New Roman"/>
          <w:sz w:val="28"/>
          <w:szCs w:val="28"/>
        </w:rPr>
        <w:t>;</w:t>
      </w:r>
    </w:p>
    <w:p w14:paraId="2287A66F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е)</w:t>
      </w:r>
      <w:r w:rsidRPr="00AE27BF">
        <w:rPr>
          <w:rFonts w:ascii="Times New Roman" w:hAnsi="Times New Roman" w:cs="Times New Roman"/>
          <w:sz w:val="28"/>
          <w:szCs w:val="28"/>
        </w:rPr>
        <w:tab/>
        <w:t>сведения, необходимые для внесения изменений в решение о бюджете в части закрепленных доходов</w:t>
      </w:r>
      <w:r w:rsidR="00076954">
        <w:rPr>
          <w:rFonts w:ascii="Times New Roman" w:hAnsi="Times New Roman" w:cs="Times New Roman"/>
          <w:sz w:val="28"/>
          <w:szCs w:val="28"/>
        </w:rPr>
        <w:t>.</w:t>
      </w:r>
    </w:p>
    <w:p w14:paraId="4908A29A" w14:textId="77777777" w:rsidR="001A74E3" w:rsidRDefault="001A74E3" w:rsidP="001A74E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A74E3">
        <w:rPr>
          <w:rFonts w:ascii="Times New Roman" w:hAnsi="Times New Roman" w:cs="Times New Roman"/>
          <w:sz w:val="28"/>
          <w:szCs w:val="28"/>
        </w:rPr>
        <w:t>Форма, сроки, порядок формирования и представления документов, указанных в настоящем подпункте, устанавливаются финансовым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по согласованию с главными администраторами</w:t>
      </w:r>
      <w:r w:rsidR="00076954">
        <w:rPr>
          <w:rFonts w:ascii="Times New Roman" w:hAnsi="Times New Roman" w:cs="Times New Roman"/>
          <w:sz w:val="28"/>
          <w:szCs w:val="28"/>
        </w:rPr>
        <w:t>;</w:t>
      </w:r>
    </w:p>
    <w:p w14:paraId="6B52C336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3)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формируют и представляют в финансовое управление бюджетную отчетность </w:t>
      </w:r>
      <w:r w:rsidR="00933474" w:rsidRPr="00AE27BF">
        <w:rPr>
          <w:rFonts w:ascii="Times New Roman" w:hAnsi="Times New Roman" w:cs="Times New Roman"/>
          <w:sz w:val="28"/>
          <w:szCs w:val="28"/>
        </w:rPr>
        <w:t>главного администратора по формам и в сроки</w:t>
      </w:r>
      <w:r w:rsidRPr="00AE27BF">
        <w:rPr>
          <w:rFonts w:ascii="Times New Roman" w:hAnsi="Times New Roman" w:cs="Times New Roman"/>
          <w:sz w:val="28"/>
          <w:szCs w:val="28"/>
        </w:rPr>
        <w:t>, установле</w:t>
      </w:r>
      <w:r w:rsidR="00933474" w:rsidRPr="00AE27BF">
        <w:rPr>
          <w:rFonts w:ascii="Times New Roman" w:hAnsi="Times New Roman" w:cs="Times New Roman"/>
          <w:sz w:val="28"/>
          <w:szCs w:val="28"/>
        </w:rPr>
        <w:t>н</w:t>
      </w:r>
      <w:r w:rsidRPr="00AE27BF">
        <w:rPr>
          <w:rFonts w:ascii="Times New Roman" w:hAnsi="Times New Roman" w:cs="Times New Roman"/>
          <w:sz w:val="28"/>
          <w:szCs w:val="28"/>
        </w:rPr>
        <w:t>ны</w:t>
      </w:r>
      <w:r w:rsidR="00933474" w:rsidRPr="00AE27BF">
        <w:rPr>
          <w:rFonts w:ascii="Times New Roman" w:hAnsi="Times New Roman" w:cs="Times New Roman"/>
          <w:sz w:val="28"/>
          <w:szCs w:val="28"/>
        </w:rPr>
        <w:t>е в соответствии с</w:t>
      </w:r>
      <w:r w:rsidRPr="00AE27B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нормативными правовыми актами Министерства финансов Российской Федерации;</w:t>
      </w:r>
    </w:p>
    <w:p w14:paraId="6117E394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4)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исполняют в случае </w:t>
      </w:r>
      <w:r w:rsidR="005F5244" w:rsidRPr="00AE27BF">
        <w:rPr>
          <w:rFonts w:ascii="Times New Roman" w:hAnsi="Times New Roman" w:cs="Times New Roman"/>
          <w:sz w:val="28"/>
          <w:szCs w:val="28"/>
        </w:rPr>
        <w:t>необходимости</w:t>
      </w:r>
      <w:r w:rsidRPr="00AE27BF">
        <w:rPr>
          <w:rFonts w:ascii="Times New Roman" w:hAnsi="Times New Roman" w:cs="Times New Roman"/>
          <w:sz w:val="28"/>
          <w:szCs w:val="28"/>
        </w:rPr>
        <w:t xml:space="preserve"> полномочия администратора доходов бюджета;</w:t>
      </w:r>
    </w:p>
    <w:p w14:paraId="6C82936F" w14:textId="77777777" w:rsidR="005F5244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5)</w:t>
      </w:r>
      <w:r w:rsidRPr="00AE27BF">
        <w:rPr>
          <w:rFonts w:ascii="Times New Roman" w:hAnsi="Times New Roman" w:cs="Times New Roman"/>
          <w:sz w:val="28"/>
          <w:szCs w:val="28"/>
        </w:rPr>
        <w:tab/>
      </w:r>
      <w:r w:rsidR="005F5244" w:rsidRPr="00AE27BF">
        <w:rPr>
          <w:rFonts w:ascii="Times New Roman" w:hAnsi="Times New Roman" w:cs="Times New Roman"/>
          <w:sz w:val="28"/>
          <w:szCs w:val="28"/>
        </w:rPr>
        <w:t>утверждают методику прогнозирования поступлений доходов в бюджет, включающую все доходы, в отношении которых они осуществляют полномочия главных администраторов, в соответствии с общими требованиями к такой методике, установленными Правительством Российской Федерации;</w:t>
      </w:r>
    </w:p>
    <w:p w14:paraId="685EEE07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6)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14:paraId="1CDE612E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7) определяют порядок принятия решений о признании безнадежной к взысканию задолженности по платежам в бюджет по администрируемым доходам в соответствии с общими требованиями, установленными Правительством Российской Федерации;</w:t>
      </w:r>
    </w:p>
    <w:p w14:paraId="1A42E500" w14:textId="77777777" w:rsidR="005F5244" w:rsidRPr="00AE27BF" w:rsidRDefault="00FC51C5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5244" w:rsidRPr="00AE27BF">
        <w:rPr>
          <w:rFonts w:ascii="Times New Roman" w:hAnsi="Times New Roman" w:cs="Times New Roman"/>
          <w:sz w:val="28"/>
          <w:szCs w:val="28"/>
        </w:rPr>
        <w:t>) организуют осуществление контроля за исполнением подведомственными им администраторами доходов бюджетов бюджетной системы Российской Федерации их бюджетных полномочий;</w:t>
      </w:r>
    </w:p>
    <w:p w14:paraId="1357E8D3" w14:textId="77777777" w:rsidR="0084170E" w:rsidRPr="00AE27BF" w:rsidRDefault="00FC51C5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170E" w:rsidRPr="00AE27BF">
        <w:rPr>
          <w:rFonts w:ascii="Times New Roman" w:hAnsi="Times New Roman" w:cs="Times New Roman"/>
          <w:sz w:val="28"/>
          <w:szCs w:val="28"/>
        </w:rPr>
        <w:t xml:space="preserve">) устанавливают Регламент реализации полномочий администратора доходов бюджета по взысканию дебиторской задолженности по платежам в </w:t>
      </w:r>
      <w:r w:rsidR="0084170E" w:rsidRPr="00AE27BF">
        <w:rPr>
          <w:rFonts w:ascii="Times New Roman" w:hAnsi="Times New Roman" w:cs="Times New Roman"/>
          <w:sz w:val="28"/>
          <w:szCs w:val="28"/>
        </w:rPr>
        <w:lastRenderedPageBreak/>
        <w:t>бюджет, пеням и штрафам по ним</w:t>
      </w:r>
      <w:r w:rsidR="00076954">
        <w:rPr>
          <w:rFonts w:ascii="Times New Roman" w:hAnsi="Times New Roman" w:cs="Times New Roman"/>
          <w:sz w:val="28"/>
          <w:szCs w:val="28"/>
        </w:rPr>
        <w:t>;</w:t>
      </w:r>
    </w:p>
    <w:p w14:paraId="2E8BA67E" w14:textId="77777777" w:rsidR="005F5244" w:rsidRPr="00AE27BF" w:rsidRDefault="00BA2A34" w:rsidP="005F5244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1</w:t>
      </w:r>
      <w:r w:rsidR="00FC51C5">
        <w:rPr>
          <w:rFonts w:ascii="Times New Roman" w:hAnsi="Times New Roman" w:cs="Times New Roman"/>
          <w:sz w:val="28"/>
          <w:szCs w:val="28"/>
        </w:rPr>
        <w:t>0</w:t>
      </w:r>
      <w:r w:rsidR="005F5244" w:rsidRPr="00AE27BF">
        <w:rPr>
          <w:rFonts w:ascii="Times New Roman" w:hAnsi="Times New Roman" w:cs="Times New Roman"/>
          <w:sz w:val="28"/>
          <w:szCs w:val="28"/>
        </w:rPr>
        <w:t>)</w:t>
      </w:r>
      <w:r w:rsidR="005F5244" w:rsidRPr="00AE27BF">
        <w:rPr>
          <w:rFonts w:ascii="Times New Roman" w:hAnsi="Times New Roman" w:cs="Times New Roman"/>
          <w:sz w:val="28"/>
          <w:szCs w:val="28"/>
        </w:rPr>
        <w:tab/>
        <w:t>осуществляют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</w:t>
      </w:r>
      <w:r w:rsidR="00FC51C5">
        <w:rPr>
          <w:rFonts w:ascii="Times New Roman" w:hAnsi="Times New Roman" w:cs="Times New Roman"/>
          <w:sz w:val="28"/>
          <w:szCs w:val="28"/>
        </w:rPr>
        <w:t>.</w:t>
      </w:r>
    </w:p>
    <w:p w14:paraId="3E7F0052" w14:textId="77777777" w:rsidR="00957020" w:rsidRPr="00AE27BF" w:rsidRDefault="00957020" w:rsidP="00957020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 xml:space="preserve">4. </w:t>
      </w:r>
      <w:r w:rsidR="005F5244" w:rsidRPr="00AE27BF">
        <w:rPr>
          <w:rFonts w:ascii="Times New Roman" w:hAnsi="Times New Roman" w:cs="Times New Roman"/>
          <w:sz w:val="28"/>
          <w:szCs w:val="28"/>
        </w:rPr>
        <w:t>Главные администраторы утверждают и доводят до подведомственных им администраторов (при их наличии) правовой акт, наделяющий их полномочиями администратора и определяющий порядок осуществления ими бюджетных полномочий администратора, который должен содержать следующие положения</w:t>
      </w:r>
      <w:r w:rsidRPr="00AE27BF">
        <w:rPr>
          <w:rFonts w:ascii="Times New Roman" w:hAnsi="Times New Roman" w:cs="Times New Roman"/>
          <w:sz w:val="28"/>
          <w:szCs w:val="28"/>
        </w:rPr>
        <w:t>:</w:t>
      </w:r>
    </w:p>
    <w:p w14:paraId="293C2DBF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1)</w:t>
      </w:r>
      <w:r w:rsidRPr="00AE27BF">
        <w:rPr>
          <w:rFonts w:ascii="Times New Roman" w:hAnsi="Times New Roman" w:cs="Times New Roman"/>
          <w:sz w:val="28"/>
          <w:szCs w:val="28"/>
        </w:rPr>
        <w:tab/>
        <w:t>закрепление источников доходов бюджетов за подведомственными администраторами с указанием нормативных правовых актов Российской Федерации, Краснодарского края и Новокубанского района, являющихся основанием для администрирования данного вида платежа. При формировании источников доходов необходимо отразить особенности, связанные с их детализацией по кодам подвидов доходов бюджетов бюджетной системы Российской Федерации на очередной финансовый год и плановый период в соответствии с нормативными правовыми актами Краснодарского края, муниципальными правовыми актами;</w:t>
      </w:r>
    </w:p>
    <w:p w14:paraId="04B3B7B4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2)</w:t>
      </w:r>
      <w:r w:rsidRPr="00AE27BF">
        <w:rPr>
          <w:rFonts w:ascii="Times New Roman" w:hAnsi="Times New Roman" w:cs="Times New Roman"/>
          <w:sz w:val="28"/>
          <w:szCs w:val="28"/>
        </w:rPr>
        <w:tab/>
        <w:t>наделение подведомственных администраторов в отношении закрепленных за ними источников доходов бюджета следующими бюджетными полномочиями:</w:t>
      </w:r>
    </w:p>
    <w:p w14:paraId="7D9B3A85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а)</w:t>
      </w:r>
      <w:r w:rsidRPr="00AE27BF">
        <w:rPr>
          <w:rFonts w:ascii="Times New Roman" w:hAnsi="Times New Roman" w:cs="Times New Roman"/>
          <w:sz w:val="28"/>
          <w:szCs w:val="28"/>
        </w:rPr>
        <w:tab/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4721011E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б)</w:t>
      </w:r>
      <w:r w:rsidRPr="00AE27BF">
        <w:rPr>
          <w:rFonts w:ascii="Times New Roman" w:hAnsi="Times New Roman" w:cs="Times New Roman"/>
          <w:sz w:val="28"/>
          <w:szCs w:val="28"/>
        </w:rPr>
        <w:tab/>
        <w:t>взыскание задолженности по платежам в бюджет, пеней и штрафов;</w:t>
      </w:r>
    </w:p>
    <w:p w14:paraId="5834BF07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в)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</w:t>
      </w:r>
      <w:r w:rsidR="00265DFD" w:rsidRPr="00AE27BF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Pr="00AE27BF">
        <w:rPr>
          <w:rFonts w:ascii="Times New Roman" w:hAnsi="Times New Roman" w:cs="Times New Roman"/>
          <w:sz w:val="28"/>
          <w:szCs w:val="28"/>
        </w:rPr>
        <w:t>Управлени</w:t>
      </w:r>
      <w:r w:rsidR="00265DFD" w:rsidRPr="00AE27BF">
        <w:rPr>
          <w:rFonts w:ascii="Times New Roman" w:hAnsi="Times New Roman" w:cs="Times New Roman"/>
          <w:sz w:val="28"/>
          <w:szCs w:val="28"/>
        </w:rPr>
        <w:t>я</w:t>
      </w:r>
      <w:r w:rsidRPr="00AE27BF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Краснодарскому краю (далее - УФК) поручений для осуществления возврата в порядке, установленном Министерством финансов Российской Федерации;</w:t>
      </w:r>
    </w:p>
    <w:p w14:paraId="7A91554B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г)</w:t>
      </w:r>
      <w:r w:rsidRPr="00AE27BF">
        <w:rPr>
          <w:rFonts w:ascii="Times New Roman" w:hAnsi="Times New Roman" w:cs="Times New Roman"/>
          <w:sz w:val="28"/>
          <w:szCs w:val="28"/>
        </w:rPr>
        <w:tab/>
        <w:t>принятие решений о зачете (уточнений) платежей в бюджеты бюджетной системы Российской Федерации и представление соответствующего уведомления в УФК;</w:t>
      </w:r>
    </w:p>
    <w:p w14:paraId="348211B6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д)</w:t>
      </w:r>
      <w:r w:rsidRPr="00AE27BF">
        <w:rPr>
          <w:rFonts w:ascii="Times New Roman" w:hAnsi="Times New Roman" w:cs="Times New Roman"/>
          <w:sz w:val="28"/>
          <w:szCs w:val="28"/>
        </w:rPr>
        <w:tab/>
        <w:t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муниципального образования Новокубанский район, в государственную информационную систему о государственных и муниципальных платежах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14:paraId="7CEE4982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е)</w:t>
      </w:r>
      <w:r w:rsidRPr="00AE27BF">
        <w:rPr>
          <w:rFonts w:ascii="Times New Roman" w:hAnsi="Times New Roman" w:cs="Times New Roman"/>
          <w:sz w:val="28"/>
          <w:szCs w:val="28"/>
        </w:rPr>
        <w:tab/>
        <w:t>принятие решений о признании безнадежной к взысканию задолженности по платежам в бюджет;</w:t>
      </w:r>
    </w:p>
    <w:p w14:paraId="5C86EAA0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iCs/>
          <w:sz w:val="28"/>
          <w:szCs w:val="28"/>
        </w:rPr>
        <w:lastRenderedPageBreak/>
        <w:t>3</w:t>
      </w:r>
      <w:r w:rsidRPr="00AE27BF">
        <w:rPr>
          <w:rFonts w:ascii="Times New Roman" w:hAnsi="Times New Roman" w:cs="Times New Roman"/>
          <w:sz w:val="28"/>
          <w:szCs w:val="28"/>
        </w:rPr>
        <w:t>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 заполнения (составления) и отражения в бюджетном учете первичных документов по</w:t>
      </w:r>
      <w:r w:rsidRPr="00AE27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27BF">
        <w:rPr>
          <w:rFonts w:ascii="Times New Roman" w:hAnsi="Times New Roman" w:cs="Times New Roman"/>
          <w:sz w:val="28"/>
          <w:szCs w:val="28"/>
        </w:rPr>
        <w:t>администрируемым доходам бюджета или указание нормативных правовых актов Российской Федерации, регулирующих данные вопросы;</w:t>
      </w:r>
    </w:p>
    <w:p w14:paraId="3EE3D344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4)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14:paraId="452CBB0F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5)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Федерации, Краснодарского края и муниципального образования Новокубанский район, в том числе нормативными правовыми актами Министерства финансов Российской Федерации, Министерства финансов Краснодарского края и приказами финансового управления;</w:t>
      </w:r>
    </w:p>
    <w:p w14:paraId="601102BE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6)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 действий администраторов при принудительном взыскании с плательщика платежей в бюджет, пеней и штрафов по ним через судебные органы или через службу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 исполнителя в соответствии с нормативными правовыми актами Российской Федерации);</w:t>
      </w:r>
    </w:p>
    <w:p w14:paraId="07A31A21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7)</w:t>
      </w:r>
      <w:r w:rsidRPr="00AE27BF">
        <w:rPr>
          <w:rFonts w:ascii="Times New Roman" w:hAnsi="Times New Roman" w:cs="Times New Roman"/>
          <w:sz w:val="28"/>
          <w:szCs w:val="28"/>
        </w:rPr>
        <w:tab/>
      </w:r>
      <w:r w:rsidR="00BE0793" w:rsidRPr="00AE27BF">
        <w:rPr>
          <w:rFonts w:ascii="Times New Roman" w:hAnsi="Times New Roman" w:cs="Times New Roman"/>
          <w:sz w:val="28"/>
          <w:szCs w:val="28"/>
        </w:rPr>
        <w:t>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бюджета,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</w:t>
      </w:r>
      <w:r w:rsidRPr="00AE27BF">
        <w:rPr>
          <w:rFonts w:ascii="Times New Roman" w:hAnsi="Times New Roman" w:cs="Times New Roman"/>
          <w:sz w:val="28"/>
          <w:szCs w:val="28"/>
        </w:rPr>
        <w:t>;</w:t>
      </w:r>
    </w:p>
    <w:p w14:paraId="172E1512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8)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14:paraId="5DEB060A" w14:textId="77777777" w:rsidR="00BE0793" w:rsidRPr="00AE27BF" w:rsidRDefault="00BA2A34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9</w:t>
      </w:r>
      <w:r w:rsidR="00BE0793" w:rsidRPr="00AE27BF">
        <w:rPr>
          <w:rFonts w:ascii="Times New Roman" w:hAnsi="Times New Roman" w:cs="Times New Roman"/>
          <w:sz w:val="28"/>
          <w:szCs w:val="28"/>
        </w:rPr>
        <w:t>) перечень источников доходов бюджета, полномочия по администрированию которых они осуществляют, с указанием нормативных правовых актов Российской Федерации и Краснодарского края, являющихся основанием для администрирования данного вида платежа;</w:t>
      </w:r>
    </w:p>
    <w:p w14:paraId="1C5397CF" w14:textId="77777777" w:rsidR="00957020" w:rsidRPr="00AE27BF" w:rsidRDefault="00BA2A34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10</w:t>
      </w:r>
      <w:r w:rsidR="00957020" w:rsidRPr="00AE27BF">
        <w:rPr>
          <w:rFonts w:ascii="Times New Roman" w:hAnsi="Times New Roman" w:cs="Times New Roman"/>
          <w:sz w:val="28"/>
          <w:szCs w:val="28"/>
        </w:rPr>
        <w:t>)</w:t>
      </w:r>
      <w:r w:rsidR="00957020" w:rsidRPr="00AE27BF">
        <w:rPr>
          <w:rFonts w:ascii="Times New Roman" w:hAnsi="Times New Roman" w:cs="Times New Roman"/>
          <w:sz w:val="28"/>
          <w:szCs w:val="28"/>
        </w:rPr>
        <w:tab/>
        <w:t>иные положения, необходимые для реализации полномочий администратора.</w:t>
      </w:r>
    </w:p>
    <w:p w14:paraId="4DF3A26F" w14:textId="77777777" w:rsidR="00957020" w:rsidRPr="00AE27BF" w:rsidRDefault="00957020" w:rsidP="00957020">
      <w:pPr>
        <w:shd w:val="clear" w:color="auto" w:fill="FFFFFF"/>
        <w:tabs>
          <w:tab w:val="left" w:pos="146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5. При отсутствии подведомственных администраторов главные администраторы принимают правовой акт об утверждении порядка осуществления ими полномочий администратора, который должен содержать следующие положения:</w:t>
      </w:r>
    </w:p>
    <w:p w14:paraId="16AB6C0C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1)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</w:t>
      </w:r>
    </w:p>
    <w:p w14:paraId="495CB52B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2)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и сроков сверки данных бюджетного учета администрируемых доходов бюджета в соответствии с нормативными </w:t>
      </w:r>
      <w:r w:rsidRPr="00AE27BF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Федерации;</w:t>
      </w:r>
    </w:p>
    <w:p w14:paraId="049EFDEE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3)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 действий при уточнении невыясненных поступлений в соответствии с нормативными правовыми актами Российской Федерации, Краснодарского края и муниципального образования Новокубанский район, в том числе нормативными правовыми актами Министерства финансов Российской Федерации, Министерства финансов Краснодарского края и приказами финансового управления;</w:t>
      </w:r>
    </w:p>
    <w:p w14:paraId="628035A0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4)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 действий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 – исполнителя в соответствии с нормативными правовыми актами Российской Федерации);</w:t>
      </w:r>
    </w:p>
    <w:p w14:paraId="6B9634BB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5)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 действий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14:paraId="7C71E291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6)</w:t>
      </w:r>
      <w:r w:rsidRPr="00AE27BF">
        <w:rPr>
          <w:rFonts w:ascii="Times New Roman" w:hAnsi="Times New Roman" w:cs="Times New Roman"/>
          <w:sz w:val="28"/>
          <w:szCs w:val="28"/>
        </w:rPr>
        <w:tab/>
        <w:t>перечень источников доходов бюджета, полномочия по администрированию которых они осуществляют, с указанием нормативных правовых актов Российской федерации, Краснодарского края и муниципального образования Новокубанский район, являющихся основанием для администрирования данного вида платежа;</w:t>
      </w:r>
    </w:p>
    <w:p w14:paraId="380DBF99" w14:textId="77777777"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7)</w:t>
      </w:r>
      <w:r w:rsidRPr="00AE27BF">
        <w:rPr>
          <w:rFonts w:ascii="Times New Roman" w:hAnsi="Times New Roman" w:cs="Times New Roman"/>
          <w:sz w:val="28"/>
          <w:szCs w:val="28"/>
        </w:rPr>
        <w:tab/>
        <w:t>иные положения, необходимые для реализации полномочий администратора.</w:t>
      </w:r>
    </w:p>
    <w:p w14:paraId="027C3238" w14:textId="77777777" w:rsidR="00AE27BF" w:rsidRPr="00AE27BF" w:rsidRDefault="00957020" w:rsidP="00957020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6. Гл</w:t>
      </w:r>
      <w:r w:rsidR="00AE27BF" w:rsidRPr="00AE27BF">
        <w:rPr>
          <w:rFonts w:ascii="Times New Roman" w:hAnsi="Times New Roman" w:cs="Times New Roman"/>
          <w:sz w:val="28"/>
          <w:szCs w:val="28"/>
        </w:rPr>
        <w:t>авные администраторы представляют в финансовое управление копии правовых актов, указанных в пунктах 4 и 5 настоящего Порядка, а также копии правовых актов о внесении изменений в них в течение 3 рабочих дней после дня вступления их в сил</w:t>
      </w:r>
      <w:r w:rsidR="0064093F">
        <w:rPr>
          <w:rFonts w:ascii="Times New Roman" w:hAnsi="Times New Roman" w:cs="Times New Roman"/>
          <w:sz w:val="28"/>
          <w:szCs w:val="28"/>
        </w:rPr>
        <w:t>у</w:t>
      </w:r>
      <w:r w:rsidR="00AE27BF" w:rsidRPr="00AE27BF">
        <w:rPr>
          <w:rFonts w:ascii="Times New Roman" w:hAnsi="Times New Roman" w:cs="Times New Roman"/>
          <w:sz w:val="28"/>
          <w:szCs w:val="28"/>
        </w:rPr>
        <w:t>.</w:t>
      </w:r>
    </w:p>
    <w:p w14:paraId="719F3574" w14:textId="77777777" w:rsidR="00AE27BF" w:rsidRPr="00AE27BF" w:rsidRDefault="00AE27BF" w:rsidP="00957020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В случае изменения полномочий и (или) функций главных администраторов по администрированию соответствующих видов доходов главный администратор в 3-дневный срок доводит данную информацию до финансового управления.</w:t>
      </w:r>
    </w:p>
    <w:p w14:paraId="03D29C4E" w14:textId="77777777" w:rsidR="00957020" w:rsidRPr="00AE27BF" w:rsidRDefault="00957020" w:rsidP="00957020">
      <w:pPr>
        <w:shd w:val="clear" w:color="auto" w:fill="FFFFFF"/>
        <w:tabs>
          <w:tab w:val="left" w:pos="125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7. Администрирование доходов бюджета, относящихся к периоду исполнения функций администрирования по доходному источнику иным органом местного самоуправления Новокубанского района, осуществляется вновь утвержденным главным администратором (администратором), в том числе в части возврата плательщикам излишне уплаченных (взысканных) сумм.</w:t>
      </w:r>
    </w:p>
    <w:p w14:paraId="41C31BCD" w14:textId="77777777" w:rsidR="00957020" w:rsidRPr="00AE27BF" w:rsidRDefault="00957020" w:rsidP="00957020">
      <w:pPr>
        <w:shd w:val="clear" w:color="auto" w:fill="FFFFFF"/>
        <w:tabs>
          <w:tab w:val="left" w:pos="125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8. Администрирование доходов бюджетной системы Российской Федерации от денежных взысканий (штрафов) осуществляется органами местного самоуправления муниципального образования Новокубанский район,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предписаниях об уплате штрафов в соответствии с законодательством Российской Федерации.</w:t>
      </w:r>
    </w:p>
    <w:p w14:paraId="750E5B8A" w14:textId="77777777" w:rsidR="00957020" w:rsidRPr="00AE27BF" w:rsidRDefault="00957020" w:rsidP="00957020">
      <w:pPr>
        <w:shd w:val="clear" w:color="auto" w:fill="FFFFFF"/>
        <w:tabs>
          <w:tab w:val="left" w:pos="1133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lastRenderedPageBreak/>
        <w:t>9. Главные администраторы до начала очередного финансового года заключают с УФК соглашения об информационном взаимодействии, а также обеспечивают заключение соглашений (договоров) об обмене информацией в электронном виде.</w:t>
      </w:r>
    </w:p>
    <w:p w14:paraId="42DAB5B1" w14:textId="77777777" w:rsidR="00957020" w:rsidRPr="00AE27BF" w:rsidRDefault="00957020" w:rsidP="00957020">
      <w:pPr>
        <w:shd w:val="clear" w:color="auto" w:fill="FFFFFF"/>
        <w:tabs>
          <w:tab w:val="left" w:pos="1133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10. Главные администраторы доходов бюджета до начала очередного финансового года доводят до плательщиков сведения о реквизитах счетов и информацию о заполнении расчетных документов путем размещения указанных данных на официальном сайте в сети «Интернет».».</w:t>
      </w:r>
    </w:p>
    <w:p w14:paraId="5B792B2E" w14:textId="77777777" w:rsidR="00957020" w:rsidRPr="00AE27BF" w:rsidRDefault="00957020" w:rsidP="00957020">
      <w:pPr>
        <w:rPr>
          <w:rFonts w:ascii="Times New Roman" w:hAnsi="Times New Roman" w:cs="Times New Roman"/>
          <w:spacing w:val="-2"/>
          <w:sz w:val="26"/>
          <w:szCs w:val="26"/>
        </w:rPr>
      </w:pPr>
    </w:p>
    <w:p w14:paraId="527A626B" w14:textId="77777777" w:rsidR="00957020" w:rsidRPr="00AE27BF" w:rsidRDefault="00957020" w:rsidP="00957020">
      <w:pPr>
        <w:rPr>
          <w:rFonts w:ascii="Times New Roman" w:hAnsi="Times New Roman" w:cs="Times New Roman"/>
          <w:spacing w:val="-2"/>
          <w:sz w:val="26"/>
          <w:szCs w:val="26"/>
        </w:rPr>
      </w:pPr>
    </w:p>
    <w:p w14:paraId="3C1E937D" w14:textId="77777777" w:rsidR="00957020" w:rsidRPr="00AE27BF" w:rsidRDefault="00957020" w:rsidP="00957020">
      <w:pPr>
        <w:rPr>
          <w:rFonts w:ascii="Times New Roman" w:hAnsi="Times New Roman" w:cs="Times New Roman"/>
          <w:spacing w:val="-2"/>
          <w:sz w:val="26"/>
          <w:szCs w:val="26"/>
        </w:rPr>
      </w:pPr>
    </w:p>
    <w:p w14:paraId="7C0CFC78" w14:textId="77777777" w:rsidR="00EF13E7" w:rsidRPr="00AE27BF" w:rsidRDefault="00EF13E7" w:rsidP="0095702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9" w:name="_Hlk137108048"/>
      <w:r w:rsidRPr="00AE27BF">
        <w:rPr>
          <w:rFonts w:ascii="Times New Roman" w:hAnsi="Times New Roman" w:cs="Times New Roman"/>
          <w:sz w:val="28"/>
          <w:szCs w:val="28"/>
        </w:rPr>
        <w:t>З</w:t>
      </w:r>
      <w:r w:rsidR="00957020" w:rsidRPr="00AE27BF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</w:t>
      </w:r>
    </w:p>
    <w:p w14:paraId="193E9489" w14:textId="77777777" w:rsidR="00843AEF" w:rsidRDefault="009570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AE27BF">
        <w:rPr>
          <w:rFonts w:ascii="Times New Roman" w:hAnsi="Times New Roman" w:cs="Times New Roman"/>
          <w:sz w:val="28"/>
          <w:szCs w:val="28"/>
        </w:rPr>
        <w:tab/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F13E7" w:rsidRPr="00AE27BF">
        <w:rPr>
          <w:rFonts w:ascii="Times New Roman" w:hAnsi="Times New Roman" w:cs="Times New Roman"/>
          <w:sz w:val="28"/>
          <w:szCs w:val="28"/>
        </w:rPr>
        <w:t xml:space="preserve">  </w:t>
      </w:r>
      <w:r w:rsidRPr="00AE27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13E7" w:rsidRPr="00AE27BF">
        <w:rPr>
          <w:rFonts w:ascii="Times New Roman" w:hAnsi="Times New Roman" w:cs="Times New Roman"/>
          <w:sz w:val="28"/>
          <w:szCs w:val="28"/>
        </w:rPr>
        <w:t>А</w:t>
      </w:r>
      <w:r w:rsidRPr="00AE27BF">
        <w:rPr>
          <w:rFonts w:ascii="Times New Roman" w:hAnsi="Times New Roman" w:cs="Times New Roman"/>
          <w:sz w:val="28"/>
          <w:szCs w:val="28"/>
        </w:rPr>
        <w:t>.В.</w:t>
      </w:r>
      <w:r w:rsidR="00EF13E7" w:rsidRPr="00AE27BF">
        <w:rPr>
          <w:rFonts w:ascii="Times New Roman" w:hAnsi="Times New Roman" w:cs="Times New Roman"/>
          <w:sz w:val="28"/>
          <w:szCs w:val="28"/>
        </w:rPr>
        <w:t>Цветков</w:t>
      </w:r>
      <w:bookmarkEnd w:id="9"/>
    </w:p>
    <w:sectPr w:rsidR="00843AEF" w:rsidSect="00957020">
      <w:headerReference w:type="first" r:id="rId8"/>
      <w:pgSz w:w="11906" w:h="16800"/>
      <w:pgMar w:top="1134" w:right="567" w:bottom="1134" w:left="1701" w:header="720" w:footer="720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C254" w14:textId="77777777" w:rsidR="00BC6F89" w:rsidRDefault="00BC6F89">
      <w:r>
        <w:separator/>
      </w:r>
    </w:p>
  </w:endnote>
  <w:endnote w:type="continuationSeparator" w:id="0">
    <w:p w14:paraId="1D76DA3A" w14:textId="77777777" w:rsidR="00BC6F89" w:rsidRDefault="00BC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18E0" w14:textId="77777777" w:rsidR="00BC6F89" w:rsidRDefault="00BC6F89">
      <w:r>
        <w:rPr>
          <w:rFonts w:ascii="Liberation Serif" w:hAnsi="Liberation Serif" w:cs="Times New Roman"/>
          <w:kern w:val="0"/>
        </w:rPr>
        <w:separator/>
      </w:r>
    </w:p>
  </w:footnote>
  <w:footnote w:type="continuationSeparator" w:id="0">
    <w:p w14:paraId="4A94EEF2" w14:textId="77777777" w:rsidR="00BC6F89" w:rsidRDefault="00BC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71E8" w14:textId="77777777" w:rsidR="00843AEF" w:rsidRDefault="00843AEF" w:rsidP="00957020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snapToGrid w:val="0"/>
      </w:rPr>
      <w:t>0</w:t>
    </w:r>
    <w:r>
      <w:rPr>
        <w:rFonts w:ascii="Times New Roman" w:hAnsi="Times New Roman" w:cs="Times New Roman"/>
        <w:snapToGrid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90A5" w14:textId="77777777" w:rsidR="00957020" w:rsidRDefault="009570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E2"/>
    <w:rsid w:val="0001771B"/>
    <w:rsid w:val="00022B42"/>
    <w:rsid w:val="00076954"/>
    <w:rsid w:val="000A331E"/>
    <w:rsid w:val="000E5B6D"/>
    <w:rsid w:val="00110885"/>
    <w:rsid w:val="00163757"/>
    <w:rsid w:val="00165585"/>
    <w:rsid w:val="001A74E3"/>
    <w:rsid w:val="001E5CE2"/>
    <w:rsid w:val="00221925"/>
    <w:rsid w:val="00230151"/>
    <w:rsid w:val="00232938"/>
    <w:rsid w:val="00265DFD"/>
    <w:rsid w:val="00331D91"/>
    <w:rsid w:val="00367E43"/>
    <w:rsid w:val="003F472A"/>
    <w:rsid w:val="004976BC"/>
    <w:rsid w:val="004E30A7"/>
    <w:rsid w:val="004F1657"/>
    <w:rsid w:val="004F31A1"/>
    <w:rsid w:val="005278AA"/>
    <w:rsid w:val="00527AB4"/>
    <w:rsid w:val="005F5244"/>
    <w:rsid w:val="00630A91"/>
    <w:rsid w:val="0064093F"/>
    <w:rsid w:val="00643EFC"/>
    <w:rsid w:val="00651E61"/>
    <w:rsid w:val="00681108"/>
    <w:rsid w:val="007047F6"/>
    <w:rsid w:val="00764A88"/>
    <w:rsid w:val="00774B5F"/>
    <w:rsid w:val="0080436C"/>
    <w:rsid w:val="0084170E"/>
    <w:rsid w:val="0084310E"/>
    <w:rsid w:val="00843AEF"/>
    <w:rsid w:val="0085728E"/>
    <w:rsid w:val="00876583"/>
    <w:rsid w:val="00933474"/>
    <w:rsid w:val="00933475"/>
    <w:rsid w:val="0095687D"/>
    <w:rsid w:val="00957020"/>
    <w:rsid w:val="0096177B"/>
    <w:rsid w:val="009A7AF4"/>
    <w:rsid w:val="009C6F2B"/>
    <w:rsid w:val="009E1B5F"/>
    <w:rsid w:val="00A22364"/>
    <w:rsid w:val="00A815B0"/>
    <w:rsid w:val="00A87F83"/>
    <w:rsid w:val="00AB49B1"/>
    <w:rsid w:val="00AE27BF"/>
    <w:rsid w:val="00AF2675"/>
    <w:rsid w:val="00B06CAB"/>
    <w:rsid w:val="00B14DD4"/>
    <w:rsid w:val="00B57707"/>
    <w:rsid w:val="00BA2A34"/>
    <w:rsid w:val="00BC6F89"/>
    <w:rsid w:val="00BE0793"/>
    <w:rsid w:val="00C01714"/>
    <w:rsid w:val="00C06DEC"/>
    <w:rsid w:val="00C07DEA"/>
    <w:rsid w:val="00C230A8"/>
    <w:rsid w:val="00C45680"/>
    <w:rsid w:val="00C61850"/>
    <w:rsid w:val="00C84DAA"/>
    <w:rsid w:val="00D740A6"/>
    <w:rsid w:val="00DE0374"/>
    <w:rsid w:val="00E4089B"/>
    <w:rsid w:val="00E71A9E"/>
    <w:rsid w:val="00EA5429"/>
    <w:rsid w:val="00EB3B70"/>
    <w:rsid w:val="00EF13E7"/>
    <w:rsid w:val="00F05B2E"/>
    <w:rsid w:val="00FA0AA6"/>
    <w:rsid w:val="00FA0D87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63CED"/>
  <w14:defaultImageDpi w14:val="0"/>
  <w15:docId w15:val="{AD1CC87C-23EC-42AF-ADA7-D93D5AB8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7020"/>
    <w:pPr>
      <w:suppressAutoHyphens w:val="0"/>
      <w:spacing w:before="108" w:after="108"/>
      <w:ind w:firstLine="0"/>
      <w:jc w:val="center"/>
      <w:outlineLvl w:val="0"/>
    </w:pPr>
    <w:rPr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7020"/>
    <w:rPr>
      <w:rFonts w:ascii="Arial" w:hAnsi="Arial" w:cs="Arial"/>
      <w:b/>
      <w:bCs/>
      <w:color w:val="26282F"/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pPr>
      <w:suppressAutoHyphens w:val="0"/>
      <w:spacing w:before="108" w:after="108"/>
      <w:ind w:firstLine="0"/>
      <w:jc w:val="center"/>
    </w:pPr>
    <w:rPr>
      <w:b/>
      <w:bCs/>
      <w:color w:val="26282F"/>
      <w:kern w:val="0"/>
    </w:rPr>
  </w:style>
  <w:style w:type="paragraph" w:customStyle="1" w:styleId="c7e0e3eeebeee2eeea2">
    <w:name w:val="Зc7аe0гe3оeeлebоeeвe2оeeкea 2"/>
    <w:basedOn w:val="c7e0e3eeebeee2eeea1"/>
    <w:uiPriority w:val="99"/>
  </w:style>
  <w:style w:type="paragraph" w:customStyle="1" w:styleId="c7e0e3eeebeee2eeea3">
    <w:name w:val="Зc7аe0гe3оeeлebоeeвe2оeeкea 3"/>
    <w:basedOn w:val="c7e0e3eeebeee2eeea2"/>
    <w:uiPriority w:val="99"/>
  </w:style>
  <w:style w:type="paragraph" w:customStyle="1" w:styleId="c7e0e3eeebeee2eeea4">
    <w:name w:val="Зc7аe0гe3оeeлebоeeвe2оeeкea 4"/>
    <w:basedOn w:val="c7e0e3eeebeee2eeea3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b w:val="0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rFonts w:ascii="Times New Roman" w:cs="Times New Roman"/>
      <w:b w:val="0"/>
      <w:color w:val="106BBE"/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Pr>
      <w:rFonts w:ascii="Times New Roman" w:cs="Times New Roman"/>
      <w:b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Pr>
      <w:rFonts w:ascii="Times New Roman" w:cs="Times New Roman"/>
      <w:b/>
      <w:bCs/>
      <w:i/>
      <w:iCs/>
      <w:color w:val="0058A9"/>
    </w:rPr>
  </w:style>
  <w:style w:type="character" w:customStyle="1" w:styleId="c7e0e3eeebeee2eeeac7ede0ea">
    <w:name w:val="Зc7аe0гe3оeeлebоeeвe2оeeкea Зc7нedаe0кea"/>
    <w:basedOn w:val="a0"/>
    <w:uiPriority w:val="99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cs="Times New Roman"/>
      <w:b/>
      <w:bCs/>
      <w:color w:val="26282F"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ascii="Times New Roman" w:cs="Times New Roman"/>
      <w:b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b w:val="0"/>
      <w:color w:val="26282F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b w:val="0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  <w:rPr>
      <w:rFonts w:ascii="Times New Roman" w:cs="Times New Roman"/>
      <w:b w:val="0"/>
      <w:color w:val="106BBE"/>
    </w:rPr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ascii="Times New Roman" w:cs="Times New Roman"/>
      <w:b w:val="0"/>
      <w:color w:val="26282F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Pr>
      <w:rFonts w:ascii="Times New Roman" w:cs="Times New Roman"/>
      <w:b w:val="0"/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b w:val="0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  <w:lang w:val="x-none" w:eastAsia="zh-CN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Tahoma" w:hAnsi="Tahoma" w:cs="Times New Roman"/>
      <w:sz w:val="16"/>
      <w:szCs w:val="16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cs="Times New Roman"/>
    </w:rPr>
  </w:style>
  <w:style w:type="character" w:customStyle="1" w:styleId="ListLabel1">
    <w:name w:val="ListLabel 1"/>
    <w:uiPriority w:val="99"/>
    <w:rPr>
      <w:rFonts w:ascii="Times New Roman" w:hAnsi="Times New Roman"/>
    </w:rPr>
  </w:style>
  <w:style w:type="character" w:customStyle="1" w:styleId="ListLabel2">
    <w:name w:val="ListLabel 2"/>
    <w:uiPriority w:val="99"/>
    <w:rPr>
      <w:rFonts w:ascii="Times New Roman" w:hAnsi="Times New Roman"/>
    </w:rPr>
  </w:style>
  <w:style w:type="character" w:customStyle="1" w:styleId="ListLabel3">
    <w:name w:val="ListLabel 3"/>
    <w:uiPriority w:val="99"/>
    <w:rPr>
      <w:rFonts w:ascii="Times New Roman" w:hAnsi="Times New Roman"/>
    </w:rPr>
  </w:style>
  <w:style w:type="character" w:customStyle="1" w:styleId="ListLabel4">
    <w:name w:val="ListLabel 4"/>
    <w:uiPriority w:val="99"/>
    <w:rPr>
      <w:rFonts w:ascii="Times New Roman" w:hAnsi="Times New Roman"/>
    </w:rPr>
  </w:style>
  <w:style w:type="character" w:customStyle="1" w:styleId="ListLabel5">
    <w:name w:val="ListLabel 5"/>
    <w:uiPriority w:val="99"/>
    <w:rPr>
      <w:rFonts w:ascii="Times New Roman" w:hAnsi="Times New Roman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  <w:rPr>
      <w:rFonts w:ascii="Times New Roman" w:hAnsi="Times New Roman"/>
    </w:rPr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Times New Roman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  <w:rPr>
      <w:rFonts w:cs="Lucida Sans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Lucida Sans"/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Lucida Sans"/>
      <w:kern w:val="0"/>
    </w:rPr>
  </w:style>
  <w:style w:type="paragraph" w:customStyle="1" w:styleId="c2ede8ece0ede8e5">
    <w:name w:val="Вc2нedиe8мecаe0нedиe8еe5"/>
    <w:basedOn w:val="a"/>
    <w:uiPriority w:val="99"/>
    <w:pPr>
      <w:suppressAutoHyphens w:val="0"/>
      <w:spacing w:before="240" w:after="240"/>
      <w:ind w:left="420" w:right="420" w:firstLine="300"/>
    </w:pPr>
    <w:rPr>
      <w:kern w:val="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uiPriority w:val="99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uiPriority w:val="99"/>
  </w:style>
  <w:style w:type="paragraph" w:customStyle="1" w:styleId="c4eef7e5f0ede8e9fdebe5ece5edf2f1efe8f1eae0">
    <w:name w:val="Дc4оeeчf7еe5рf0нedиe8йe9 эfdлebеe5мecеe5нedтf2 сf1пefиe8сf1кeaаe0"/>
    <w:basedOn w:val="a"/>
    <w:uiPriority w:val="99"/>
    <w:pPr>
      <w:suppressAutoHyphens w:val="0"/>
      <w:ind w:left="240" w:right="300" w:firstLine="0"/>
    </w:pPr>
    <w:rPr>
      <w:color w:val="868381"/>
      <w:kern w:val="0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uiPriority w:val="99"/>
    <w:pPr>
      <w:suppressAutoHyphens w:val="0"/>
    </w:pPr>
    <w:rPr>
      <w:rFonts w:ascii="Verdana" w:hAnsi="Verdana" w:cs="Verdana"/>
      <w:kern w:val="0"/>
      <w:sz w:val="22"/>
      <w:szCs w:val="22"/>
    </w:rPr>
  </w:style>
  <w:style w:type="paragraph" w:customStyle="1" w:styleId="c7e0e3ebe0e2e8e5">
    <w:name w:val="Зc7аe0гe3лebаe0вe2иe8еe5"/>
    <w:basedOn w:val="cef1edeee2edeee5ece5edfeeff0e5e5ecf1f2e2e5ededeee5"/>
    <w:uiPriority w:val="99"/>
    <w:rPr>
      <w:b/>
      <w:bCs/>
      <w:color w:val="0058A9"/>
      <w:shd w:val="clear" w:color="auto" w:fill="F0F0F0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uiPriority w:val="99"/>
    <w:pPr>
      <w:suppressAutoHyphens w:val="0"/>
    </w:pPr>
    <w:rPr>
      <w:b/>
      <w:bCs/>
      <w:color w:val="000000"/>
      <w:kern w:val="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uiPriority w:val="99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uiPriority w:val="99"/>
    <w:pPr>
      <w:suppressAutoHyphens w:val="0"/>
    </w:pPr>
    <w:rPr>
      <w:i/>
      <w:iCs/>
      <w:color w:val="000080"/>
      <w:kern w:val="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uiPriority w:val="99"/>
    <w:pPr>
      <w:suppressAutoHyphens w:val="0"/>
      <w:ind w:left="1612" w:hanging="892"/>
    </w:pPr>
    <w:rPr>
      <w:kern w:val="0"/>
    </w:rPr>
  </w:style>
  <w:style w:type="paragraph" w:customStyle="1" w:styleId="c7e0e3eeebeee2eeeaddd0ebe5e2eee5eeeaedee">
    <w:name w:val="Зc7аe0гe3оeeлebоeeвe2оeeкea ЭddРd0 (лebеe5вe2оeeеe5 оeeкeaнedоee)"/>
    <w:basedOn w:val="a"/>
    <w:uiPriority w:val="99"/>
    <w:pPr>
      <w:suppressAutoHyphens w:val="0"/>
      <w:spacing w:before="300" w:after="250"/>
      <w:ind w:firstLine="0"/>
      <w:jc w:val="center"/>
    </w:pPr>
    <w:rPr>
      <w:b/>
      <w:bCs/>
      <w:color w:val="26282F"/>
      <w:kern w:val="0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uiPriority w:val="99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be0e2e8e5"/>
    <w:uiPriority w:val="99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uiPriority w:val="99"/>
    <w:pPr>
      <w:suppressAutoHyphens w:val="0"/>
    </w:pPr>
    <w:rPr>
      <w:color w:val="353842"/>
      <w:kern w:val="0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uiPriority w:val="99"/>
    <w:pPr>
      <w:suppressAutoHyphens w:val="0"/>
      <w:ind w:left="170" w:right="170" w:firstLine="0"/>
      <w:jc w:val="left"/>
    </w:pPr>
    <w:rPr>
      <w:kern w:val="0"/>
    </w:rPr>
  </w:style>
  <w:style w:type="paragraph" w:customStyle="1" w:styleId="caeeecece5edf2e0f0e8e9">
    <w:name w:val="Кcaоeeмecмecеe5нedтf2аe0рf0иe8йe9"/>
    <w:basedOn w:val="d2e5eaf1f2f1eff0e0e2eae0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uiPriority w:val="99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uiPriority w:val="99"/>
    <w:pPr>
      <w:suppressAutoHyphens w:val="0"/>
      <w:ind w:firstLine="0"/>
      <w:jc w:val="left"/>
    </w:pPr>
    <w:rPr>
      <w:kern w:val="0"/>
    </w:rPr>
  </w:style>
  <w:style w:type="paragraph" w:customStyle="1" w:styleId="caeeebeeedf2e8f2f3ebebe5e2fbe9">
    <w:name w:val="Кcaоeeлebоeeнedтf2иe8тf2уf3лeb (лebеe5вe2ыfbйe9)"/>
    <w:basedOn w:val="d2e5eaf1f2ebe5e2efeee4efe8f1fc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uiPriority w:val="99"/>
    <w:pPr>
      <w:suppressAutoHyphens w:val="0"/>
      <w:ind w:firstLine="0"/>
      <w:jc w:val="right"/>
    </w:pPr>
    <w:rPr>
      <w:kern w:val="0"/>
    </w:rPr>
  </w:style>
  <w:style w:type="paragraph" w:customStyle="1" w:styleId="caeeebeeedf2e8f2f3ebeff0e0e2fbe9">
    <w:name w:val="Кcaоeeлebоeeнedтf2иe8тf2уf3лeb (пefрf0аe0вe2ыfbйe9)"/>
    <w:basedOn w:val="d2e5eaf1f2eff0e0e2efeee4efe8f1fc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uiPriority w:val="99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uiPriority w:val="99"/>
  </w:style>
  <w:style w:type="paragraph" w:customStyle="1" w:styleId="cceeedeef8e8f0e8ededfbe9">
    <w:name w:val="Мccоeeнedоeeшf8иe8рf0иe8нedнedыfbйe9"/>
    <w:basedOn w:val="a"/>
    <w:uiPriority w:val="99"/>
    <w:pPr>
      <w:suppressAutoHyphens w:val="0"/>
      <w:ind w:firstLine="0"/>
      <w:jc w:val="left"/>
    </w:pPr>
    <w:rPr>
      <w:rFonts w:ascii="Courier New" w:hAnsi="Courier New" w:cs="Courier New"/>
      <w:kern w:val="0"/>
    </w:rPr>
  </w:style>
  <w:style w:type="paragraph" w:customStyle="1" w:styleId="cde0efe8f8e8f2e5ede0ec">
    <w:name w:val="Нcdаe0пefиe8шf8иe8тf2еe5 нedаe0мec"/>
    <w:basedOn w:val="a"/>
    <w:uiPriority w:val="99"/>
    <w:pPr>
      <w:suppressAutoHyphens w:val="0"/>
      <w:spacing w:before="90" w:after="90"/>
      <w:ind w:left="180" w:right="180" w:firstLine="0"/>
    </w:pPr>
    <w:rPr>
      <w:kern w:val="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uiPriority w:val="99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uiPriority w:val="99"/>
    <w:pPr>
      <w:suppressAutoHyphens w:val="0"/>
      <w:ind w:firstLine="0"/>
    </w:pPr>
    <w:rPr>
      <w:kern w:val="0"/>
    </w:rPr>
  </w:style>
  <w:style w:type="paragraph" w:customStyle="1" w:styleId="d2e0e1ebe8f6fbeceeedeef8e8f0e8ededfbe9">
    <w:name w:val="Тd2аe0бe1лebиe8цf6ыfb (мecоeeнedоeeшf8иe8рf0иe8нedнedыfbйe9)"/>
    <w:basedOn w:val="a"/>
    <w:uiPriority w:val="99"/>
    <w:pPr>
      <w:suppressAutoHyphens w:val="0"/>
      <w:ind w:firstLine="0"/>
      <w:jc w:val="left"/>
    </w:pPr>
    <w:rPr>
      <w:rFonts w:ascii="Courier New" w:hAnsi="Courier New" w:cs="Courier New"/>
      <w:kern w:val="0"/>
    </w:rPr>
  </w:style>
  <w:style w:type="paragraph" w:customStyle="1" w:styleId="cee3ebe0e2ebe5ede8e5">
    <w:name w:val="Оceгe3лebаe0вe2лebеe5нedиe8еe5"/>
    <w:basedOn w:val="d2e0e1ebe8f6fbeceeedeef8e8f0e8ededfbe9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uiPriority w:val="99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uiPriority w:val="99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uiPriority w:val="99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uiPriority w:val="99"/>
    <w:pPr>
      <w:pBdr>
        <w:bottom w:val="single" w:sz="4" w:space="0" w:color="000000"/>
      </w:pBdr>
      <w:suppressAutoHyphens w:val="0"/>
    </w:pPr>
    <w:rPr>
      <w:kern w:val="0"/>
    </w:rPr>
  </w:style>
  <w:style w:type="paragraph" w:customStyle="1" w:styleId="cfeef1f2eeffedede0fff7e0f1f2fc">
    <w:name w:val="Пcfоeeсf1тf2оeeяffнedнedаe0яff чf7аe0сf1тf2ьfc"/>
    <w:basedOn w:val="cef1edeee2edeee5ece5edfeeff0e5e5ecf1f2e2e5ededeee5"/>
    <w:uiPriority w:val="99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uiPriority w:val="99"/>
    <w:pPr>
      <w:suppressAutoHyphens w:val="0"/>
      <w:ind w:firstLine="0"/>
      <w:jc w:val="left"/>
    </w:pPr>
    <w:rPr>
      <w:kern w:val="0"/>
    </w:rPr>
  </w:style>
  <w:style w:type="paragraph" w:customStyle="1" w:styleId="cff0e8ece5f0">
    <w:name w:val="Пcfрf0иe8мecеe5рf0."/>
    <w:basedOn w:val="c2ede8ece0ede8e5"/>
    <w:uiPriority w:val="99"/>
  </w:style>
  <w:style w:type="paragraph" w:customStyle="1" w:styleId="cff0e8ece5f7e0ede8e5">
    <w:name w:val="Пcfрf0иe8мecеe5чf7аe0нedиe8еe5."/>
    <w:basedOn w:val="c2ede8ece0ede8e5"/>
    <w:uiPriority w:val="99"/>
  </w:style>
  <w:style w:type="paragraph" w:customStyle="1" w:styleId="d1ebeee2e0f0ede0fff1f2e0f2fcff">
    <w:name w:val="Сd1лebоeeвe2аe0рf0нedаe0яff сf1тf2аe0тf2ьfcяff"/>
    <w:basedOn w:val="a"/>
    <w:uiPriority w:val="99"/>
    <w:pPr>
      <w:suppressAutoHyphens w:val="0"/>
      <w:ind w:right="118" w:firstLine="0"/>
    </w:pPr>
    <w:rPr>
      <w:kern w:val="0"/>
    </w:r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uiPriority w:val="99"/>
    <w:pPr>
      <w:suppressAutoHyphens w:val="0"/>
    </w:pPr>
    <w:rPr>
      <w:kern w:val="0"/>
    </w:rPr>
  </w:style>
  <w:style w:type="paragraph" w:customStyle="1" w:styleId="d2e5eaf1f2e2f2e0e1ebe8f6e5">
    <w:name w:val="Тd2еe5кeaсf1тf2 вe2 тf2аe0бe1лebиe8цf6еe5"/>
    <w:basedOn w:val="cdeef0ece0ebfcedfbe9f2e0e1ebe8f6e0"/>
    <w:uiPriority w:val="99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uiPriority w:val="99"/>
    <w:pPr>
      <w:suppressAutoHyphens w:val="0"/>
      <w:spacing w:before="200"/>
      <w:ind w:firstLine="0"/>
      <w:jc w:val="left"/>
    </w:pPr>
    <w:rPr>
      <w:kern w:val="0"/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uiPriority w:val="99"/>
    <w:pPr>
      <w:suppressAutoHyphens w:val="0"/>
      <w:ind w:firstLine="0"/>
      <w:jc w:val="left"/>
    </w:pPr>
    <w:rPr>
      <w:color w:val="463F31"/>
      <w:kern w:val="0"/>
      <w:shd w:val="clear" w:color="auto" w:fill="FFFFA6"/>
    </w:rPr>
  </w:style>
  <w:style w:type="paragraph" w:customStyle="1" w:styleId="d4eef0ecf3ebe0">
    <w:name w:val="Фd4оeeрf0мecуf3лebаe0"/>
    <w:basedOn w:val="a"/>
    <w:uiPriority w:val="99"/>
    <w:pPr>
      <w:suppressAutoHyphens w:val="0"/>
      <w:spacing w:before="240" w:after="240"/>
      <w:ind w:left="420" w:right="420" w:firstLine="300"/>
    </w:pPr>
    <w:rPr>
      <w:kern w:val="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uiPriority w:val="99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uiPriority w:val="99"/>
    <w:pPr>
      <w:suppressAutoHyphens w:val="0"/>
      <w:spacing w:before="300"/>
      <w:ind w:firstLine="0"/>
      <w:jc w:val="left"/>
    </w:pPr>
    <w:rPr>
      <w:kern w:val="0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widowControl/>
      <w:ind w:firstLine="708"/>
    </w:pPr>
    <w:rPr>
      <w:rFonts w:ascii="Times New Roman" w:hAnsi="Times New Roman" w:cs="Times New Roman"/>
      <w:kern w:val="0"/>
      <w:sz w:val="28"/>
      <w:lang w:eastAsia="zh-CN"/>
    </w:rPr>
  </w:style>
  <w:style w:type="paragraph" w:customStyle="1" w:styleId="c7ede0ea3c7ede0eac7ede0ea">
    <w:name w:val="Зc7нedаe0кea3 Зc7нedаe0кea Зc7нedаe0кea"/>
    <w:basedOn w:val="a"/>
    <w:uiPriority w:val="99"/>
    <w:pPr>
      <w:widowControl/>
      <w:suppressAutoHyphens w:val="0"/>
      <w:spacing w:beforeAutospacing="1" w:afterAutospacing="1"/>
      <w:ind w:firstLine="0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pPr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kern w:val="1"/>
      <w:sz w:val="18"/>
      <w:szCs w:val="18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pPr>
      <w:suppressAutoHyphens w:val="0"/>
    </w:pPr>
    <w:rPr>
      <w:kern w:val="0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character" w:customStyle="1" w:styleId="a5">
    <w:name w:val="Гипертекстовая ссылка"/>
    <w:uiPriority w:val="99"/>
    <w:rsid w:val="00957020"/>
    <w:rPr>
      <w:color w:val="106BBE"/>
    </w:rPr>
  </w:style>
  <w:style w:type="paragraph" w:styleId="a6">
    <w:name w:val="header"/>
    <w:basedOn w:val="a"/>
    <w:link w:val="a7"/>
    <w:uiPriority w:val="99"/>
    <w:unhideWhenUsed/>
    <w:rsid w:val="009570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57020"/>
    <w:rPr>
      <w:rFonts w:ascii="Arial" w:hAnsi="Arial" w:cs="Arial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70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57020"/>
    <w:rPr>
      <w:rFonts w:ascii="Arial" w:hAnsi="Arial" w:cs="Aria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B2EB-E642-49A1-92B2-D379F781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1897</Words>
  <Characters>14446</Characters>
  <Application>Microsoft Office Word</Application>
  <DocSecurity>0</DocSecurity>
  <Lines>120</Lines>
  <Paragraphs>32</Paragraphs>
  <ScaleCrop>false</ScaleCrop>
  <Company>НПП "Гарант-Сервис"</Company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 Синельников</dc:creator>
  <cp:keywords/>
  <dc:description>Документ экспортирован из системы ГАРАНТ</dc:description>
  <cp:lastModifiedBy>Синельников Александр</cp:lastModifiedBy>
  <cp:revision>5</cp:revision>
  <cp:lastPrinted>2023-07-24T13:19:00Z</cp:lastPrinted>
  <dcterms:created xsi:type="dcterms:W3CDTF">2023-07-11T13:49:00Z</dcterms:created>
  <dcterms:modified xsi:type="dcterms:W3CDTF">2023-07-31T07:25:00Z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Синельников Александр</vt:lpwstr>
  </property>
</Properties>
</file>