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8599" w14:textId="032FBBF4" w:rsidR="00AD7369" w:rsidRPr="00017BEB" w:rsidRDefault="00AD7369" w:rsidP="00AD73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5796404"/>
      <w:r w:rsidRPr="00017BEB">
        <w:rPr>
          <w:rFonts w:ascii="Times New Roman" w:hAnsi="Times New Roman" w:cs="Times New Roman"/>
          <w:b/>
          <w:bCs/>
          <w:sz w:val="28"/>
          <w:szCs w:val="28"/>
        </w:rPr>
        <w:t xml:space="preserve">Обзор расходов бюджета муниципального образования Новокубанский район на реализацию </w:t>
      </w:r>
      <w:r w:rsidR="004A447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Pr="00017BEB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муниципального образования Новокубанский район «Развитие образования» за 2024 год</w:t>
      </w:r>
    </w:p>
    <w:p w14:paraId="3326FA3A" w14:textId="77777777" w:rsidR="00AD7369" w:rsidRPr="00017BEB" w:rsidRDefault="00AD7369" w:rsidP="00AD7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5A4D05" w14:textId="3695CE7C" w:rsidR="00AD7369" w:rsidRPr="00017BEB" w:rsidRDefault="00AD7369" w:rsidP="00AD7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76C">
        <w:rPr>
          <w:rFonts w:ascii="Times New Roman" w:hAnsi="Times New Roman" w:cs="Times New Roman"/>
          <w:sz w:val="28"/>
          <w:szCs w:val="28"/>
        </w:rPr>
        <w:t>г. Новокубанск</w:t>
      </w:r>
      <w:r w:rsidRPr="001D676C">
        <w:rPr>
          <w:rFonts w:ascii="Times New Roman" w:hAnsi="Times New Roman" w:cs="Times New Roman"/>
          <w:sz w:val="28"/>
          <w:szCs w:val="28"/>
        </w:rPr>
        <w:tab/>
      </w:r>
      <w:r w:rsidRPr="001D676C">
        <w:rPr>
          <w:rFonts w:ascii="Times New Roman" w:hAnsi="Times New Roman" w:cs="Times New Roman"/>
          <w:sz w:val="28"/>
          <w:szCs w:val="28"/>
        </w:rPr>
        <w:tab/>
      </w:r>
      <w:r w:rsidRPr="001D676C">
        <w:rPr>
          <w:rFonts w:ascii="Times New Roman" w:hAnsi="Times New Roman" w:cs="Times New Roman"/>
          <w:sz w:val="28"/>
          <w:szCs w:val="28"/>
        </w:rPr>
        <w:tab/>
      </w:r>
      <w:r w:rsidRPr="001D676C">
        <w:rPr>
          <w:rFonts w:ascii="Times New Roman" w:hAnsi="Times New Roman" w:cs="Times New Roman"/>
          <w:sz w:val="28"/>
          <w:szCs w:val="28"/>
        </w:rPr>
        <w:tab/>
      </w:r>
      <w:r w:rsidRPr="001D676C">
        <w:rPr>
          <w:rFonts w:ascii="Times New Roman" w:hAnsi="Times New Roman" w:cs="Times New Roman"/>
          <w:sz w:val="28"/>
          <w:szCs w:val="28"/>
        </w:rPr>
        <w:tab/>
      </w:r>
      <w:r w:rsidRPr="001D676C">
        <w:rPr>
          <w:rFonts w:ascii="Times New Roman" w:hAnsi="Times New Roman" w:cs="Times New Roman"/>
          <w:sz w:val="28"/>
          <w:szCs w:val="28"/>
        </w:rPr>
        <w:tab/>
      </w:r>
      <w:r w:rsidRPr="001D676C">
        <w:rPr>
          <w:rFonts w:ascii="Times New Roman" w:hAnsi="Times New Roman" w:cs="Times New Roman"/>
          <w:sz w:val="28"/>
          <w:szCs w:val="28"/>
        </w:rPr>
        <w:tab/>
      </w:r>
      <w:r w:rsidRPr="001D676C">
        <w:rPr>
          <w:rFonts w:ascii="Times New Roman" w:hAnsi="Times New Roman" w:cs="Times New Roman"/>
          <w:sz w:val="28"/>
          <w:szCs w:val="28"/>
        </w:rPr>
        <w:tab/>
        <w:t xml:space="preserve"> 1</w:t>
      </w:r>
      <w:r w:rsidR="001D676C" w:rsidRPr="001D676C">
        <w:rPr>
          <w:rFonts w:ascii="Times New Roman" w:hAnsi="Times New Roman" w:cs="Times New Roman"/>
          <w:sz w:val="28"/>
          <w:szCs w:val="28"/>
        </w:rPr>
        <w:t xml:space="preserve">2 </w:t>
      </w:r>
      <w:r w:rsidRPr="001D676C">
        <w:rPr>
          <w:rFonts w:ascii="Times New Roman" w:hAnsi="Times New Roman" w:cs="Times New Roman"/>
          <w:sz w:val="28"/>
          <w:szCs w:val="28"/>
        </w:rPr>
        <w:t>августа 2025 года</w:t>
      </w:r>
    </w:p>
    <w:p w14:paraId="1849C3BC" w14:textId="77777777" w:rsidR="00AD7369" w:rsidRPr="00017BEB" w:rsidRDefault="00AD7369" w:rsidP="00AD7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6D425" w14:textId="665AF6C9" w:rsidR="00AD7369" w:rsidRPr="00017BEB" w:rsidRDefault="00AD7369" w:rsidP="00AD7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 xml:space="preserve">Наименование объекта обзора: Обзор расходов бюджета муниципального образования Новокубанский район на реализацию </w:t>
      </w:r>
      <w:r w:rsidR="004A447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017BEB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Новокубанский район «Развитие образования» за 2024 год.</w:t>
      </w:r>
    </w:p>
    <w:p w14:paraId="126568E9" w14:textId="46D647CF" w:rsidR="00AD7369" w:rsidRPr="00017BEB" w:rsidRDefault="00AD7369" w:rsidP="00AD7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 xml:space="preserve">Период проведения: с 04 августа </w:t>
      </w:r>
      <w:r w:rsidR="004A4471"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017BEB">
        <w:rPr>
          <w:rFonts w:ascii="Times New Roman" w:hAnsi="Times New Roman" w:cs="Times New Roman"/>
          <w:sz w:val="28"/>
          <w:szCs w:val="28"/>
        </w:rPr>
        <w:t>по 1</w:t>
      </w:r>
      <w:r w:rsidR="001D676C">
        <w:rPr>
          <w:rFonts w:ascii="Times New Roman" w:hAnsi="Times New Roman" w:cs="Times New Roman"/>
          <w:sz w:val="28"/>
          <w:szCs w:val="28"/>
        </w:rPr>
        <w:t>2</w:t>
      </w:r>
      <w:r w:rsidRPr="00017BEB">
        <w:rPr>
          <w:rFonts w:ascii="Times New Roman" w:hAnsi="Times New Roman" w:cs="Times New Roman"/>
          <w:sz w:val="28"/>
          <w:szCs w:val="28"/>
        </w:rPr>
        <w:t xml:space="preserve"> августа 2025 года.</w:t>
      </w:r>
    </w:p>
    <w:p w14:paraId="450ABE3A" w14:textId="6F546606" w:rsidR="00652ABE" w:rsidRPr="00017BEB" w:rsidRDefault="00AD7369" w:rsidP="00AD7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 xml:space="preserve">Цель мероприятия: Анализ формирования и использования средств, предусмотренных в 2024 году на реализацию </w:t>
      </w:r>
      <w:r w:rsidR="004A447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017BEB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Новокубанский район «Развитие образования».</w:t>
      </w:r>
    </w:p>
    <w:p w14:paraId="0F4EE9C8" w14:textId="667C49C4" w:rsidR="00C204CC" w:rsidRDefault="00AD7369" w:rsidP="00AD7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4CC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образования» </w:t>
      </w:r>
      <w:r w:rsidR="00E34F7B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Pr="00C204CC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муниципального образования Новокубанский район от 06 ноября 2020 года </w:t>
      </w:r>
      <w:r w:rsidR="00981830" w:rsidRPr="00C204CC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C204CC" w:rsidRPr="00C204CC">
        <w:rPr>
          <w:rFonts w:ascii="Times New Roman" w:hAnsi="Times New Roman" w:cs="Times New Roman"/>
          <w:sz w:val="28"/>
          <w:szCs w:val="28"/>
        </w:rPr>
        <w:t>от 28 декабря</w:t>
      </w:r>
      <w:r w:rsidR="00981830" w:rsidRPr="00C204C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C204CC" w:rsidRPr="00C204CC">
        <w:rPr>
          <w:rFonts w:ascii="Times New Roman" w:hAnsi="Times New Roman" w:cs="Times New Roman"/>
          <w:sz w:val="28"/>
          <w:szCs w:val="28"/>
        </w:rPr>
        <w:t xml:space="preserve"> № 1627)</w:t>
      </w:r>
      <w:r w:rsidR="00981830" w:rsidRPr="00C204CC">
        <w:rPr>
          <w:rFonts w:ascii="Times New Roman" w:hAnsi="Times New Roman" w:cs="Times New Roman"/>
          <w:sz w:val="28"/>
          <w:szCs w:val="28"/>
        </w:rPr>
        <w:t xml:space="preserve"> и состоит в</w:t>
      </w:r>
      <w:r w:rsidR="00C204CC" w:rsidRPr="00C204CC">
        <w:rPr>
          <w:rFonts w:ascii="Times New Roman" w:hAnsi="Times New Roman" w:cs="Times New Roman"/>
          <w:sz w:val="28"/>
          <w:szCs w:val="28"/>
        </w:rPr>
        <w:t xml:space="preserve"> Перечне муниципальных программ </w:t>
      </w:r>
      <w:r w:rsidR="004A44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район, </w:t>
      </w:r>
      <w:r w:rsidR="00C204CC" w:rsidRPr="00C204CC">
        <w:rPr>
          <w:rFonts w:ascii="Times New Roman" w:hAnsi="Times New Roman" w:cs="Times New Roman"/>
          <w:sz w:val="28"/>
          <w:szCs w:val="28"/>
        </w:rPr>
        <w:t>утвержденно</w:t>
      </w:r>
      <w:r w:rsidR="004A4471">
        <w:rPr>
          <w:rFonts w:ascii="Times New Roman" w:hAnsi="Times New Roman" w:cs="Times New Roman"/>
          <w:sz w:val="28"/>
          <w:szCs w:val="28"/>
        </w:rPr>
        <w:t>м</w:t>
      </w:r>
      <w:r w:rsidR="00C204CC" w:rsidRPr="00C204C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Новокубанский район от 25 сентября 2020 года № 789 «Об утверждении перечня муниципальных программ муниципального образования Новокубанский район»</w:t>
      </w:r>
      <w:r w:rsidR="00C204CC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C204CC" w:rsidRPr="00C204CC">
        <w:rPr>
          <w:rFonts w:ascii="Times New Roman" w:hAnsi="Times New Roman" w:cs="Times New Roman"/>
          <w:sz w:val="28"/>
          <w:szCs w:val="28"/>
        </w:rPr>
        <w:t>от 24 ноября 2020 года № 1073</w:t>
      </w:r>
      <w:r w:rsidR="00C204CC">
        <w:rPr>
          <w:rFonts w:ascii="Times New Roman" w:hAnsi="Times New Roman" w:cs="Times New Roman"/>
          <w:sz w:val="28"/>
          <w:szCs w:val="28"/>
        </w:rPr>
        <w:t>).</w:t>
      </w:r>
    </w:p>
    <w:p w14:paraId="098B9A4B" w14:textId="77777777" w:rsidR="00AD7369" w:rsidRPr="00E11613" w:rsidRDefault="00AD7369" w:rsidP="00AD7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– управление образования </w:t>
      </w:r>
      <w:r w:rsidRPr="00E1161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район.</w:t>
      </w:r>
    </w:p>
    <w:p w14:paraId="4BAAF0E2" w14:textId="364D151D" w:rsidR="00AD7369" w:rsidRPr="00017BEB" w:rsidRDefault="00AD7369" w:rsidP="00AD7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 xml:space="preserve">Утвержденный объем расходов в 2024 году на реализацию </w:t>
      </w:r>
      <w:r w:rsidR="00E34F7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017BE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17BEB">
        <w:t xml:space="preserve"> </w:t>
      </w:r>
      <w:r w:rsidRPr="00017BEB">
        <w:rPr>
          <w:rFonts w:ascii="Times New Roman" w:hAnsi="Times New Roman" w:cs="Times New Roman"/>
          <w:sz w:val="28"/>
          <w:szCs w:val="28"/>
        </w:rPr>
        <w:t>составил 1 990 295,1</w:t>
      </w:r>
      <w:r w:rsidRPr="00017BEB">
        <w:t xml:space="preserve"> </w:t>
      </w:r>
      <w:r w:rsidRPr="00017BE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CE64BD" w:rsidRPr="00017BEB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763AEA" w:rsidRPr="00017BEB">
        <w:rPr>
          <w:rFonts w:ascii="Times New Roman" w:hAnsi="Times New Roman" w:cs="Times New Roman"/>
          <w:sz w:val="28"/>
          <w:szCs w:val="28"/>
        </w:rPr>
        <w:t xml:space="preserve">по расходам сложилось в сумме </w:t>
      </w:r>
      <w:r w:rsidRPr="00017BEB">
        <w:rPr>
          <w:rFonts w:ascii="Times New Roman" w:hAnsi="Times New Roman" w:cs="Times New Roman"/>
          <w:sz w:val="28"/>
          <w:szCs w:val="28"/>
        </w:rPr>
        <w:t>1 943 770,5 тыс. рублей или 97,7 % к уточненной росписи, в том числе за счет средств:</w:t>
      </w:r>
    </w:p>
    <w:p w14:paraId="77E7EC6F" w14:textId="6E4CB10C" w:rsidR="00AD7369" w:rsidRPr="00017BEB" w:rsidRDefault="00AD7369" w:rsidP="00AD7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E34F7B" w:rsidRPr="00E34F7B">
        <w:rPr>
          <w:rFonts w:ascii="Times New Roman" w:hAnsi="Times New Roman" w:cs="Times New Roman"/>
          <w:sz w:val="28"/>
          <w:szCs w:val="28"/>
        </w:rPr>
        <w:t>–</w:t>
      </w:r>
      <w:r w:rsidRPr="00017BEB">
        <w:rPr>
          <w:rFonts w:ascii="Times New Roman" w:hAnsi="Times New Roman" w:cs="Times New Roman"/>
          <w:sz w:val="28"/>
          <w:szCs w:val="28"/>
        </w:rPr>
        <w:t xml:space="preserve"> 120 446,8 тыс. рублей или 100,0 %;</w:t>
      </w:r>
    </w:p>
    <w:p w14:paraId="17665277" w14:textId="00EDE838" w:rsidR="00AD7369" w:rsidRPr="00017BEB" w:rsidRDefault="00AD7369" w:rsidP="00AD7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краевого бюджета – 1 334 296,6 тыс. рублей или 99,9 %;</w:t>
      </w:r>
    </w:p>
    <w:p w14:paraId="2EA033A8" w14:textId="2AB738AB" w:rsidR="00AD7369" w:rsidRPr="00017BEB" w:rsidRDefault="00AD7369" w:rsidP="00AD7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местного бюджета –489 027,1 тыс. рублей или 91,5 %.</w:t>
      </w:r>
    </w:p>
    <w:p w14:paraId="5878CBB2" w14:textId="7CAB2E15" w:rsidR="00CE64BD" w:rsidRPr="00E34F7B" w:rsidRDefault="00763AEA" w:rsidP="00CE6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F7B">
        <w:rPr>
          <w:rFonts w:ascii="Times New Roman" w:hAnsi="Times New Roman" w:cs="Times New Roman"/>
          <w:sz w:val="28"/>
          <w:szCs w:val="28"/>
        </w:rPr>
        <w:t>Доля расходов на реализацию муниципальной программы составляет 61,8 %</w:t>
      </w:r>
      <w:r w:rsidR="00E34F7B" w:rsidRPr="00E34F7B">
        <w:rPr>
          <w:rFonts w:ascii="Times New Roman" w:hAnsi="Times New Roman" w:cs="Times New Roman"/>
          <w:sz w:val="28"/>
          <w:szCs w:val="28"/>
        </w:rPr>
        <w:t xml:space="preserve"> от общего объема расходов в рамках программ</w:t>
      </w:r>
      <w:r w:rsidR="00A70E1C" w:rsidRPr="00E34F7B">
        <w:rPr>
          <w:rFonts w:ascii="Times New Roman" w:hAnsi="Times New Roman" w:cs="Times New Roman"/>
          <w:sz w:val="28"/>
          <w:szCs w:val="28"/>
        </w:rPr>
        <w:t>.</w:t>
      </w:r>
    </w:p>
    <w:p w14:paraId="56B39453" w14:textId="0D5A4FB7" w:rsidR="008172BD" w:rsidRDefault="008172BD" w:rsidP="00CE6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 xml:space="preserve">С точки зрения направлений финансового обеспечения в 2024 году расходы бюджета </w:t>
      </w:r>
      <w:r w:rsidR="00E34F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Pr="00017BEB">
        <w:rPr>
          <w:rFonts w:ascii="Times New Roman" w:hAnsi="Times New Roman" w:cs="Times New Roman"/>
          <w:sz w:val="28"/>
          <w:szCs w:val="28"/>
        </w:rPr>
        <w:t>характеризуется следующими данными:</w:t>
      </w:r>
    </w:p>
    <w:p w14:paraId="5C60BB03" w14:textId="4ABDFD08" w:rsidR="00E34F7B" w:rsidRPr="00017BEB" w:rsidRDefault="00E34F7B" w:rsidP="00E34F7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 рублей</w:t>
      </w:r>
    </w:p>
    <w:tbl>
      <w:tblPr>
        <w:tblW w:w="9712" w:type="dxa"/>
        <w:tblLook w:val="04A0" w:firstRow="1" w:lastRow="0" w:firstColumn="1" w:lastColumn="0" w:noHBand="0" w:noVBand="1"/>
      </w:tblPr>
      <w:tblGrid>
        <w:gridCol w:w="4520"/>
        <w:gridCol w:w="960"/>
        <w:gridCol w:w="1559"/>
        <w:gridCol w:w="1418"/>
        <w:gridCol w:w="1255"/>
      </w:tblGrid>
      <w:tr w:rsidR="00017BEB" w:rsidRPr="00017BEB" w14:paraId="60224075" w14:textId="77777777" w:rsidTr="00B0135C">
        <w:trPr>
          <w:trHeight w:val="113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6614" w14:textId="37AAB708" w:rsidR="008172BD" w:rsidRPr="00E34F7B" w:rsidRDefault="008172BD" w:rsidP="008172B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C218" w14:textId="50CA8BE5" w:rsidR="008172BD" w:rsidRPr="00E34F7B" w:rsidRDefault="008172BD" w:rsidP="00B0135C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C85F" w14:textId="5CB0D49A" w:rsidR="008172BD" w:rsidRPr="00E34F7B" w:rsidRDefault="008172BD" w:rsidP="00B0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A9A15" w14:textId="08D65616" w:rsidR="008172BD" w:rsidRPr="00E34F7B" w:rsidRDefault="008172BD" w:rsidP="00B0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612F5" w14:textId="21B1403E" w:rsidR="008172BD" w:rsidRPr="00E34F7B" w:rsidRDefault="008172BD" w:rsidP="00B0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уточненной росписи, %</w:t>
            </w:r>
          </w:p>
        </w:tc>
      </w:tr>
      <w:tr w:rsidR="00017BEB" w:rsidRPr="00017BEB" w14:paraId="688CB8AD" w14:textId="77777777" w:rsidTr="006D0248">
        <w:trPr>
          <w:trHeight w:val="11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A14C" w14:textId="77777777" w:rsidR="006D0248" w:rsidRPr="00017BEB" w:rsidRDefault="006D0248" w:rsidP="006D0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9D73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3181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1 990 295,2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C48E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1 943 790,5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593F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017BEB" w:rsidRPr="00017BEB" w14:paraId="65D4BF4A" w14:textId="77777777" w:rsidTr="006D0248">
        <w:trPr>
          <w:trHeight w:val="11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A92C" w14:textId="77777777" w:rsidR="006D0248" w:rsidRPr="00017BEB" w:rsidRDefault="006D0248" w:rsidP="006D0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0580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FDE7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713D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27B2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17BEB" w:rsidRPr="00017BEB" w14:paraId="68C04A43" w14:textId="77777777" w:rsidTr="006D0248">
        <w:trPr>
          <w:trHeight w:val="11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5BBE" w14:textId="77777777" w:rsidR="006D0248" w:rsidRPr="00017BEB" w:rsidRDefault="006D0248" w:rsidP="006D0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440B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206E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EBE9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1C37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017BEB" w:rsidRPr="00017BEB" w14:paraId="0AC9B4E9" w14:textId="77777777" w:rsidTr="006D0248">
        <w:trPr>
          <w:trHeight w:val="11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D5D7" w14:textId="77777777" w:rsidR="006D0248" w:rsidRPr="00017BEB" w:rsidRDefault="006D0248" w:rsidP="006D0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695B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9023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84E0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7073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017BEB" w:rsidRPr="00017BEB" w14:paraId="0CB2F2A4" w14:textId="77777777" w:rsidTr="006D0248">
        <w:trPr>
          <w:trHeight w:val="11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0CE8" w14:textId="77777777" w:rsidR="006D0248" w:rsidRPr="00017BEB" w:rsidRDefault="006D0248" w:rsidP="006D0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1E50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AA9F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1 920 453,9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5B26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1 877 771,6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7BEC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6D0248" w:rsidRPr="00017BEB" w14:paraId="1B0ED579" w14:textId="77777777" w:rsidTr="006D0248">
        <w:trPr>
          <w:trHeight w:val="11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3241" w14:textId="77777777" w:rsidR="006D0248" w:rsidRPr="00017BEB" w:rsidRDefault="006D0248" w:rsidP="006D0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B5B1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051E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241F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7309" w14:textId="77777777" w:rsidR="006D0248" w:rsidRPr="00017BEB" w:rsidRDefault="006D0248" w:rsidP="006D0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</w:tbl>
    <w:p w14:paraId="2BE4BC4A" w14:textId="77777777" w:rsidR="008172BD" w:rsidRPr="00017BEB" w:rsidRDefault="008172BD" w:rsidP="00CE6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B4B804" w14:textId="0565C289" w:rsidR="00CE64BD" w:rsidRPr="00017BEB" w:rsidRDefault="00CE64BD" w:rsidP="00CE6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14:paraId="74B438CE" w14:textId="4D41586B" w:rsidR="003A31D3" w:rsidRDefault="00E34F7B" w:rsidP="00E34F7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 рублей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35"/>
        <w:gridCol w:w="1134"/>
        <w:gridCol w:w="1134"/>
        <w:gridCol w:w="1135"/>
        <w:gridCol w:w="992"/>
        <w:gridCol w:w="707"/>
      </w:tblGrid>
      <w:tr w:rsidR="0062731A" w:rsidRPr="00D917ED" w14:paraId="442B9E9B" w14:textId="77777777" w:rsidTr="004A4471">
        <w:trPr>
          <w:trHeight w:val="20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1B18" w14:textId="77777777" w:rsidR="0062731A" w:rsidRPr="00D917ED" w:rsidRDefault="0062731A" w:rsidP="004A447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 /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647DA" w14:textId="77777777" w:rsidR="0062731A" w:rsidRPr="00D917ED" w:rsidRDefault="0062731A" w:rsidP="004A447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в муниципальной программе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51C3" w14:textId="77777777" w:rsidR="0062731A" w:rsidRPr="00D917ED" w:rsidRDefault="0062731A" w:rsidP="004A447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Уточненная роспись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57F7" w14:textId="77777777" w:rsidR="0062731A" w:rsidRPr="00D917ED" w:rsidRDefault="0062731A" w:rsidP="004A447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всего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8C6C" w14:textId="77777777" w:rsidR="0062731A" w:rsidRPr="00D917ED" w:rsidRDefault="0062731A" w:rsidP="004A447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7ED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70871" w14:textId="77777777" w:rsidR="0062731A" w:rsidRPr="00D917ED" w:rsidRDefault="0062731A" w:rsidP="004A447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2731A" w:rsidRPr="00D917ED" w14:paraId="4A60D069" w14:textId="77777777" w:rsidTr="004A4471">
        <w:trPr>
          <w:trHeight w:val="20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8C0E" w14:textId="77777777" w:rsidR="0062731A" w:rsidRPr="00D917ED" w:rsidRDefault="0062731A" w:rsidP="004A447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D691" w14:textId="77777777" w:rsidR="0062731A" w:rsidRPr="00D917ED" w:rsidRDefault="0062731A" w:rsidP="004A447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5E95" w14:textId="77777777" w:rsidR="0062731A" w:rsidRPr="00D917ED" w:rsidRDefault="0062731A" w:rsidP="004A447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2ECD" w14:textId="77777777" w:rsidR="0062731A" w:rsidRPr="00D917ED" w:rsidRDefault="0062731A" w:rsidP="004A447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62EA" w14:textId="77777777" w:rsidR="0062731A" w:rsidRPr="00D917ED" w:rsidRDefault="0062731A" w:rsidP="004A447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68FA" w14:textId="77777777" w:rsidR="0062731A" w:rsidRPr="00D917ED" w:rsidRDefault="0062731A" w:rsidP="004A447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FA9D" w14:textId="77777777" w:rsidR="0062731A" w:rsidRPr="00D917ED" w:rsidRDefault="0062731A" w:rsidP="004A447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30EC" w14:textId="77777777" w:rsidR="0062731A" w:rsidRPr="00D917ED" w:rsidRDefault="0062731A" w:rsidP="004A447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731A" w:rsidRPr="00D917ED" w14:paraId="4C783F03" w14:textId="77777777" w:rsidTr="004A4471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81D97" w14:textId="77777777" w:rsidR="0062731A" w:rsidRPr="00D917ED" w:rsidRDefault="0062731A" w:rsidP="004A447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414B4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1 990 295,4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B1821" w14:textId="77777777" w:rsidR="0062731A" w:rsidRPr="00D917ED" w:rsidRDefault="0062731A" w:rsidP="004A4471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1 990 295,2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9828D" w14:textId="77777777" w:rsidR="0062731A" w:rsidRPr="00D917ED" w:rsidRDefault="0062731A" w:rsidP="004A447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1 943 770,4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24FE2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120 446,7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F8A30" w14:textId="77777777" w:rsidR="0062731A" w:rsidRPr="00D917ED" w:rsidRDefault="0062731A" w:rsidP="004A4471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1 334 296,6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51B4A" w14:textId="77777777" w:rsidR="0062731A" w:rsidRPr="00D917ED" w:rsidRDefault="0062731A" w:rsidP="004A4471">
            <w:pPr>
              <w:spacing w:after="0" w:line="240" w:lineRule="auto"/>
              <w:ind w:hanging="11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489 027,1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4ED81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97,7</w:t>
            </w:r>
          </w:p>
        </w:tc>
      </w:tr>
      <w:tr w:rsidR="0062731A" w:rsidRPr="00D917ED" w14:paraId="1F8F906C" w14:textId="77777777" w:rsidTr="004A4471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62511" w14:textId="77777777" w:rsidR="0062731A" w:rsidRPr="00D917ED" w:rsidRDefault="0062731A" w:rsidP="004A447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8C1E3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744 602,3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2EA98" w14:textId="77777777" w:rsidR="0062731A" w:rsidRPr="00D917ED" w:rsidRDefault="0062731A" w:rsidP="004A4471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744 602,2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EADD9" w14:textId="77777777" w:rsidR="0062731A" w:rsidRPr="00D917ED" w:rsidRDefault="0062731A" w:rsidP="004A4471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sz w:val="20"/>
                <w:szCs w:val="20"/>
              </w:rPr>
              <w:t>735 664,3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03580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136E8" w14:textId="77777777" w:rsidR="0062731A" w:rsidRPr="00D917ED" w:rsidRDefault="0062731A" w:rsidP="004A4471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sz w:val="20"/>
                <w:szCs w:val="20"/>
              </w:rPr>
              <w:t>540 327,1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44017" w14:textId="77777777" w:rsidR="0062731A" w:rsidRPr="00D917ED" w:rsidRDefault="0062731A" w:rsidP="004A4471">
            <w:pPr>
              <w:spacing w:after="0" w:line="240" w:lineRule="auto"/>
              <w:ind w:hanging="1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sz w:val="20"/>
                <w:szCs w:val="20"/>
              </w:rPr>
              <w:t>195 337,2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B9C15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sz w:val="20"/>
                <w:szCs w:val="20"/>
              </w:rPr>
              <w:t>98,8</w:t>
            </w:r>
          </w:p>
        </w:tc>
      </w:tr>
      <w:tr w:rsidR="0062731A" w:rsidRPr="00D917ED" w14:paraId="56C28938" w14:textId="77777777" w:rsidTr="004A4471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43AF3" w14:textId="77777777" w:rsidR="0062731A" w:rsidRPr="00D917ED" w:rsidRDefault="0062731A" w:rsidP="004A447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738F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1 093 158,8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C3BBE" w14:textId="77777777" w:rsidR="0062731A" w:rsidRPr="00D917ED" w:rsidRDefault="0062731A" w:rsidP="004A4471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1 093 158,7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CDF89" w14:textId="77777777" w:rsidR="0062731A" w:rsidRPr="00D917ED" w:rsidRDefault="0062731A" w:rsidP="004A4471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AE9">
              <w:rPr>
                <w:rFonts w:ascii="Times New Roman" w:eastAsia="Calibri" w:hAnsi="Times New Roman" w:cs="Times New Roman"/>
                <w:sz w:val="20"/>
                <w:szCs w:val="20"/>
              </w:rPr>
              <w:t>1 073 837,2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859D3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AE9">
              <w:rPr>
                <w:rFonts w:ascii="Times New Roman" w:eastAsia="Calibri" w:hAnsi="Times New Roman" w:cs="Times New Roman"/>
                <w:sz w:val="20"/>
                <w:szCs w:val="20"/>
              </w:rPr>
              <w:t>120 446,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A98F8" w14:textId="77777777" w:rsidR="0062731A" w:rsidRPr="00D917ED" w:rsidRDefault="0062731A" w:rsidP="004A4471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AE9">
              <w:rPr>
                <w:rFonts w:ascii="Times New Roman" w:eastAsia="Calibri" w:hAnsi="Times New Roman" w:cs="Times New Roman"/>
                <w:sz w:val="20"/>
                <w:szCs w:val="20"/>
              </w:rPr>
              <w:t>777 063,8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B271B" w14:textId="77777777" w:rsidR="0062731A" w:rsidRPr="00D917ED" w:rsidRDefault="0062731A" w:rsidP="004A4471">
            <w:pPr>
              <w:spacing w:after="0" w:line="240" w:lineRule="auto"/>
              <w:ind w:hanging="1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AE9">
              <w:rPr>
                <w:rFonts w:ascii="Times New Roman" w:eastAsia="Calibri" w:hAnsi="Times New Roman" w:cs="Times New Roman"/>
                <w:sz w:val="20"/>
                <w:szCs w:val="20"/>
              </w:rPr>
              <w:t>176 326,6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80C73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sz w:val="20"/>
                <w:szCs w:val="20"/>
              </w:rPr>
              <w:t>98,2</w:t>
            </w:r>
          </w:p>
        </w:tc>
      </w:tr>
      <w:tr w:rsidR="0062731A" w:rsidRPr="00D917ED" w14:paraId="0E3E4661" w14:textId="77777777" w:rsidTr="004A4471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70356" w14:textId="77777777" w:rsidR="0062731A" w:rsidRPr="00D917ED" w:rsidRDefault="0062731A" w:rsidP="004A447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7B37E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81 207,1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D9390" w14:textId="77777777" w:rsidR="0062731A" w:rsidRPr="00D917ED" w:rsidRDefault="0062731A" w:rsidP="004A4471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2B195" w14:textId="77777777" w:rsidR="0062731A" w:rsidRPr="00D917ED" w:rsidRDefault="0062731A" w:rsidP="004A4471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sz w:val="20"/>
                <w:szCs w:val="20"/>
              </w:rPr>
              <w:t>65 120,7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3603C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FD3E3" w14:textId="77777777" w:rsidR="0062731A" w:rsidRPr="00D917ED" w:rsidRDefault="0062731A" w:rsidP="004A4471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sz w:val="20"/>
                <w:szCs w:val="20"/>
              </w:rPr>
              <w:t>442,1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06921" w14:textId="77777777" w:rsidR="0062731A" w:rsidRPr="00D917ED" w:rsidRDefault="0062731A" w:rsidP="004A4471">
            <w:pPr>
              <w:spacing w:after="0" w:line="240" w:lineRule="auto"/>
              <w:ind w:hanging="1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sz w:val="20"/>
                <w:szCs w:val="20"/>
              </w:rPr>
              <w:t>64 678,6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E03A3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Calibri" w:hAnsi="Times New Roman" w:cs="Times New Roman"/>
                <w:sz w:val="20"/>
                <w:szCs w:val="20"/>
              </w:rPr>
              <w:t>80,2</w:t>
            </w:r>
          </w:p>
        </w:tc>
      </w:tr>
      <w:tr w:rsidR="0062731A" w:rsidRPr="00D917ED" w14:paraId="7D61D66E" w14:textId="77777777" w:rsidTr="004A4471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EB9A1" w14:textId="77777777" w:rsidR="0062731A" w:rsidRPr="00D917ED" w:rsidRDefault="0062731A" w:rsidP="004A447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4066A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71 327,2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701CC" w14:textId="77777777" w:rsidR="0062731A" w:rsidRPr="00D917ED" w:rsidRDefault="0062731A" w:rsidP="004A4471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CE186" w14:textId="77777777" w:rsidR="0062731A" w:rsidRPr="00D917ED" w:rsidRDefault="0062731A" w:rsidP="004A4471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4B99A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146AD" w14:textId="77777777" w:rsidR="0062731A" w:rsidRPr="00D917ED" w:rsidRDefault="0062731A" w:rsidP="004A4471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12CE5" w14:textId="77777777" w:rsidR="0062731A" w:rsidRPr="00D917ED" w:rsidRDefault="0062731A" w:rsidP="004A4471">
            <w:pPr>
              <w:spacing w:after="0" w:line="240" w:lineRule="auto"/>
              <w:ind w:hanging="1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52 684,6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4230F" w14:textId="77777777" w:rsidR="0062731A" w:rsidRPr="00D917ED" w:rsidRDefault="0062731A" w:rsidP="004A4471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</w:tbl>
    <w:p w14:paraId="13646073" w14:textId="0CD4E9DB" w:rsidR="0062731A" w:rsidRDefault="0062731A" w:rsidP="00CE6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E1A3EA" w14:textId="1BD95041" w:rsidR="005756E3" w:rsidRPr="00B0135C" w:rsidRDefault="005756E3" w:rsidP="00B0135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5C">
        <w:rPr>
          <w:rFonts w:ascii="Times New Roman" w:hAnsi="Times New Roman" w:cs="Times New Roman"/>
          <w:b/>
          <w:sz w:val="28"/>
          <w:szCs w:val="28"/>
        </w:rPr>
        <w:t>Основное мероприятие № 1 «Развитие дошкольного образования»</w:t>
      </w:r>
    </w:p>
    <w:p w14:paraId="153C8846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Расходы на развитие дошкольного образования составили 735 664,3 тыс. рублей (в том числе за счет средств краевого бюджета 540 327,1 тыс. рублей, местного бюджета 195 337,2 тыс. рублей), или 98,8 % к уточненной росписи.</w:t>
      </w:r>
    </w:p>
    <w:p w14:paraId="4E4491DD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В рамках мероприятия денежные средства направлены на:</w:t>
      </w:r>
    </w:p>
    <w:p w14:paraId="379C9A1C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524 944,9 тыс. рублей (средства краевого бюджета);</w:t>
      </w:r>
    </w:p>
    <w:p w14:paraId="0DD10150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финансовое обеспечение деятельности дошкольных учреждений в сумме 182 378,4 тыс. рублей (выполнение муниципального задания);</w:t>
      </w:r>
    </w:p>
    <w:p w14:paraId="262C0513" w14:textId="479A908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lastRenderedPageBreak/>
        <w:t>приобретение муниципальными учреждениями движимого имущества</w:t>
      </w:r>
      <w:r w:rsidR="00E94D97">
        <w:rPr>
          <w:rFonts w:ascii="Times New Roman" w:hAnsi="Times New Roman" w:cs="Times New Roman"/>
          <w:sz w:val="28"/>
          <w:szCs w:val="28"/>
        </w:rPr>
        <w:t xml:space="preserve">  </w:t>
      </w:r>
      <w:r w:rsidRPr="00017BEB">
        <w:rPr>
          <w:rFonts w:ascii="Times New Roman" w:hAnsi="Times New Roman" w:cs="Times New Roman"/>
          <w:sz w:val="28"/>
          <w:szCs w:val="28"/>
        </w:rPr>
        <w:t xml:space="preserve"> 3 463,3 тыс. рублей;</w:t>
      </w:r>
    </w:p>
    <w:p w14:paraId="01CB676C" w14:textId="0D97C4A2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капитального ремонта</w:t>
      </w:r>
      <w:r w:rsidR="00E94D97">
        <w:rPr>
          <w:rFonts w:ascii="Times New Roman" w:hAnsi="Times New Roman" w:cs="Times New Roman"/>
          <w:sz w:val="28"/>
          <w:szCs w:val="28"/>
        </w:rPr>
        <w:t xml:space="preserve"> </w:t>
      </w:r>
      <w:r w:rsidRPr="00017BEB">
        <w:rPr>
          <w:rFonts w:ascii="Times New Roman" w:hAnsi="Times New Roman" w:cs="Times New Roman"/>
          <w:sz w:val="28"/>
          <w:szCs w:val="28"/>
        </w:rPr>
        <w:t xml:space="preserve"> 5 721,1 тыс. рублей, что позволило выполнить предписанные мероприятия и устранить замечания, выявленные </w:t>
      </w:r>
      <w:r w:rsidR="00E94D97">
        <w:rPr>
          <w:rFonts w:ascii="Times New Roman" w:hAnsi="Times New Roman" w:cs="Times New Roman"/>
          <w:sz w:val="28"/>
          <w:szCs w:val="28"/>
        </w:rPr>
        <w:t>надзорными</w:t>
      </w:r>
      <w:r w:rsidRPr="00017BEB">
        <w:rPr>
          <w:rFonts w:ascii="Times New Roman" w:hAnsi="Times New Roman" w:cs="Times New Roman"/>
          <w:sz w:val="28"/>
          <w:szCs w:val="28"/>
        </w:rPr>
        <w:t xml:space="preserve"> органами;</w:t>
      </w:r>
    </w:p>
    <w:p w14:paraId="734B5294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решение социально значимых вопросов по предложениям депутатов Совета муниципального образования Новокубанский район 1 609,0 тыс. рублей;</w:t>
      </w:r>
    </w:p>
    <w:p w14:paraId="2BABE863" w14:textId="207AED62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решение социально значимых вопросов за счет средств Законодательного Собрания Краснодарского края 4 120,0 тыс. рублей (произведен капитальный и текущий ремонт, благоустройство территории, материально-техническое обеспечение деятельности МДОБУ № 15 «Дружба» г. Новокубанска на сумму 2 120,0 тыс. рублей и МДОБУ № 31 «Солнышко» х. Ляпино на сумму 2 000,0 тыс. рублей);</w:t>
      </w:r>
    </w:p>
    <w:p w14:paraId="7CFEE8AA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выплату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 7 661,0 тыс. рублей;</w:t>
      </w:r>
    </w:p>
    <w:p w14:paraId="5A30C5A1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компенсацию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3 601,2 тыс. рублей;</w:t>
      </w:r>
    </w:p>
    <w:p w14:paraId="1C1AA5B4" w14:textId="665E4E51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реализацию прочих мероприятий в области образования 2 165,4 тыс. рублей</w:t>
      </w:r>
      <w:r w:rsidR="00280646" w:rsidRPr="00017BEB">
        <w:rPr>
          <w:rFonts w:ascii="Times New Roman" w:hAnsi="Times New Roman" w:cs="Times New Roman"/>
          <w:sz w:val="28"/>
          <w:szCs w:val="28"/>
        </w:rPr>
        <w:t>.</w:t>
      </w:r>
    </w:p>
    <w:p w14:paraId="4553B9AA" w14:textId="77777777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муниципальной программы достигнуты следующие целевые показатели:</w:t>
      </w:r>
    </w:p>
    <w:p w14:paraId="38068F57" w14:textId="07B5B69A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выполнение муниципальных заданий муниципальными учреждениями 100 процентов</w:t>
      </w:r>
      <w:r w:rsidR="00280646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100%</w:t>
      </w:r>
      <w:r w:rsidRPr="00B0135C">
        <w:rPr>
          <w:rFonts w:ascii="Times New Roman" w:hAnsi="Times New Roman" w:cs="Times New Roman"/>
          <w:sz w:val="28"/>
          <w:szCs w:val="28"/>
        </w:rPr>
        <w:t>;</w:t>
      </w:r>
    </w:p>
    <w:p w14:paraId="38180BE2" w14:textId="77777777" w:rsidR="00280646" w:rsidRPr="00B0135C" w:rsidRDefault="005756E3" w:rsidP="00280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доля детей, охваченных дошкольным образованием, от общей численности детей 92 процента</w:t>
      </w:r>
      <w:r w:rsidR="00280646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100%;</w:t>
      </w:r>
    </w:p>
    <w:p w14:paraId="671172BA" w14:textId="77777777" w:rsidR="00280646" w:rsidRPr="00B0135C" w:rsidRDefault="005756E3" w:rsidP="00280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удельный вес численности обучающихся в учреждениях общего образования, обучающихся по новым федеральным государственным образовательным стандартам 100 процентов</w:t>
      </w:r>
      <w:r w:rsidR="00280646" w:rsidRPr="00B0135C">
        <w:rPr>
          <w:rFonts w:ascii="Times New Roman" w:hAnsi="Times New Roman" w:cs="Times New Roman"/>
          <w:sz w:val="28"/>
          <w:szCs w:val="28"/>
        </w:rPr>
        <w:t>– целевой показатель выполнен на 100%;</w:t>
      </w:r>
    </w:p>
    <w:p w14:paraId="3A3CA772" w14:textId="70495770" w:rsidR="00280646" w:rsidRPr="00B0135C" w:rsidRDefault="005756E3" w:rsidP="00280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 xml:space="preserve">отношение численности детей в возрасте 3 </w:t>
      </w:r>
      <w:r w:rsidR="00B0135C" w:rsidRPr="00B0135C">
        <w:rPr>
          <w:rFonts w:ascii="Times New Roman" w:hAnsi="Times New Roman" w:cs="Times New Roman"/>
          <w:sz w:val="28"/>
          <w:szCs w:val="28"/>
        </w:rPr>
        <w:t>–</w:t>
      </w:r>
      <w:r w:rsidRPr="00B0135C">
        <w:rPr>
          <w:rFonts w:ascii="Times New Roman" w:hAnsi="Times New Roman" w:cs="Times New Roman"/>
          <w:sz w:val="28"/>
          <w:szCs w:val="28"/>
        </w:rPr>
        <w:t xml:space="preserve"> 7 лет, которым предоставлена возможность получать услуги дошкольного образования, к общей численности детей в возрасте 3 </w:t>
      </w:r>
      <w:r w:rsidR="00B0135C" w:rsidRPr="00B0135C">
        <w:rPr>
          <w:rFonts w:ascii="Times New Roman" w:hAnsi="Times New Roman" w:cs="Times New Roman"/>
          <w:sz w:val="28"/>
          <w:szCs w:val="28"/>
        </w:rPr>
        <w:t>–</w:t>
      </w:r>
      <w:r w:rsidRPr="00B0135C">
        <w:rPr>
          <w:rFonts w:ascii="Times New Roman" w:hAnsi="Times New Roman" w:cs="Times New Roman"/>
          <w:sz w:val="28"/>
          <w:szCs w:val="28"/>
        </w:rPr>
        <w:t xml:space="preserve"> 7 лет, скорректированной на численность детей в возрасте 5 </w:t>
      </w:r>
      <w:r w:rsidR="00B0135C" w:rsidRPr="00B0135C">
        <w:rPr>
          <w:rFonts w:ascii="Times New Roman" w:hAnsi="Times New Roman" w:cs="Times New Roman"/>
          <w:sz w:val="28"/>
          <w:szCs w:val="28"/>
        </w:rPr>
        <w:t>–</w:t>
      </w:r>
      <w:r w:rsidRPr="00B0135C">
        <w:rPr>
          <w:rFonts w:ascii="Times New Roman" w:hAnsi="Times New Roman" w:cs="Times New Roman"/>
          <w:sz w:val="28"/>
          <w:szCs w:val="28"/>
        </w:rPr>
        <w:t xml:space="preserve"> 7 лет 100 процентов</w:t>
      </w:r>
      <w:r w:rsidR="00280646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100%;</w:t>
      </w:r>
    </w:p>
    <w:p w14:paraId="5D71D8C5" w14:textId="37D3CF08" w:rsidR="00280646" w:rsidRPr="00B0135C" w:rsidRDefault="005756E3" w:rsidP="00280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отношение среднемесячной заработной платы педагогических работников муниципальных образовательных учреждений дошкольного образования к среднемесячной заработной плате учреждений общего образования Краснодарского края 100 процентов</w:t>
      </w:r>
      <w:r w:rsidR="00B0135C" w:rsidRPr="00B0135C">
        <w:rPr>
          <w:rFonts w:ascii="Times New Roman" w:hAnsi="Times New Roman" w:cs="Times New Roman"/>
          <w:sz w:val="28"/>
          <w:szCs w:val="28"/>
        </w:rPr>
        <w:t xml:space="preserve"> </w:t>
      </w:r>
      <w:r w:rsidR="00280646" w:rsidRPr="00B0135C">
        <w:rPr>
          <w:rFonts w:ascii="Times New Roman" w:hAnsi="Times New Roman" w:cs="Times New Roman"/>
          <w:sz w:val="28"/>
          <w:szCs w:val="28"/>
        </w:rPr>
        <w:t>– целевой показатель выполнен на 100%;</w:t>
      </w:r>
    </w:p>
    <w:p w14:paraId="166883A0" w14:textId="201E4B3A" w:rsidR="00280646" w:rsidRPr="00B0135C" w:rsidRDefault="005756E3" w:rsidP="00280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lastRenderedPageBreak/>
        <w:t>количество муниципальных образовательных учреждений, в которых проведен капитальный и текущий ремонт 18 единиц</w:t>
      </w:r>
      <w:r w:rsidR="00280646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более чем в 3 раза;</w:t>
      </w:r>
    </w:p>
    <w:p w14:paraId="1F8D4D09" w14:textId="145F232B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 xml:space="preserve">доля детей и молодежи в возрасте 5 </w:t>
      </w:r>
      <w:r w:rsidR="00B0135C" w:rsidRPr="00B0135C">
        <w:rPr>
          <w:rFonts w:ascii="Times New Roman" w:hAnsi="Times New Roman" w:cs="Times New Roman"/>
          <w:sz w:val="28"/>
          <w:szCs w:val="28"/>
        </w:rPr>
        <w:t>–</w:t>
      </w:r>
      <w:r w:rsidRPr="00B0135C">
        <w:rPr>
          <w:rFonts w:ascii="Times New Roman" w:hAnsi="Times New Roman" w:cs="Times New Roman"/>
          <w:sz w:val="28"/>
          <w:szCs w:val="28"/>
        </w:rPr>
        <w:t xml:space="preserve"> 18 лет, охваченных образовательными программами дополнительного образования 81,5 процентов</w:t>
      </w:r>
      <w:r w:rsidR="00280646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107,5%</w:t>
      </w:r>
      <w:r w:rsidRPr="00B0135C">
        <w:rPr>
          <w:rFonts w:ascii="Times New Roman" w:hAnsi="Times New Roman" w:cs="Times New Roman"/>
          <w:sz w:val="28"/>
          <w:szCs w:val="28"/>
        </w:rPr>
        <w:t>;</w:t>
      </w:r>
    </w:p>
    <w:p w14:paraId="152DAEE0" w14:textId="503C9483" w:rsidR="00280646" w:rsidRPr="00017BEB" w:rsidRDefault="005756E3" w:rsidP="00280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Краснодарском крае 100 процентов</w:t>
      </w:r>
      <w:r w:rsidR="00280646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100%.</w:t>
      </w:r>
    </w:p>
    <w:p w14:paraId="7AE888E1" w14:textId="77777777" w:rsidR="00B0135C" w:rsidRDefault="00B0135C" w:rsidP="00B0135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9310F" w14:textId="25146E54" w:rsidR="005756E3" w:rsidRPr="00B0135C" w:rsidRDefault="005756E3" w:rsidP="00B0135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5C">
        <w:rPr>
          <w:rFonts w:ascii="Times New Roman" w:hAnsi="Times New Roman" w:cs="Times New Roman"/>
          <w:b/>
          <w:sz w:val="28"/>
          <w:szCs w:val="28"/>
        </w:rPr>
        <w:t>Основное мероприятие № 2 «Развитие общего образования»</w:t>
      </w:r>
    </w:p>
    <w:p w14:paraId="50D3D946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Расходы на развитие общего образования составили 1 065 771,9 тыс. рублей (в том числе средства федерального и краевого бюджета 889 506,4 тыс. рублей, местного бюджета 176 265,5 тыс. рублей), или 98,2 % к уточненной росписи. Средства направлены на:</w:t>
      </w:r>
    </w:p>
    <w:p w14:paraId="6A4338C8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734 007,8 тыс. рублей;</w:t>
      </w:r>
    </w:p>
    <w:p w14:paraId="2FE62F24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финансовое обеспечение деятельности общеобразовательных учреждений 144 796,6 тыс. рублей (выполнение муниципального задания);</w:t>
      </w:r>
    </w:p>
    <w:p w14:paraId="2CAB53CB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 68 745,6 тыс. рублей;</w:t>
      </w:r>
    </w:p>
    <w:p w14:paraId="43BA52CF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572,9 тыс. рублей;</w:t>
      </w:r>
    </w:p>
    <w:p w14:paraId="5E07B4A7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материально-техническое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2 468,3 тыс. рублей;</w:t>
      </w:r>
    </w:p>
    <w:p w14:paraId="68AA4242" w14:textId="7D4B6E91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приобретение муниципальными учреждениями движимого имущества 10 099,1 тыс. рублей;</w:t>
      </w:r>
    </w:p>
    <w:p w14:paraId="66BCC4C7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капитального ремонта зданий и сооружений на общую сумму 9 024,8 тыс. рублей, что позволило выполнить предписанные мероприятия и устранить замечания, выявленные контролирующими органами;</w:t>
      </w:r>
    </w:p>
    <w:p w14:paraId="72D5E839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решение социально значимых вопросов по предложениям депутатов Совета муниципального образования Новокубанский район выделено финансирование 18 учреждениям общего образования на сумму 2 351,0 тыс. рублей;</w:t>
      </w:r>
    </w:p>
    <w:p w14:paraId="133ABC0F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lastRenderedPageBreak/>
        <w:t>на решение социально значимых вопросов за счет средств Законодательного Собрания Краснодарского края 2 200 тыс. рублей (произведен капитальный и текущий ремонт, благоустройство территории, материально-техническое обеспечение деятельности МОАУСОШ № 4 им. А.И.Миргородского г. Новокубанска);</w:t>
      </w:r>
    </w:p>
    <w:p w14:paraId="4F4D4DE9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57 421,8 тыс. рублей;</w:t>
      </w:r>
    </w:p>
    <w:p w14:paraId="63B2C1E7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 6 047,8 тыс. рублей.</w:t>
      </w:r>
    </w:p>
    <w:p w14:paraId="5BC5A816" w14:textId="150476E4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обеспечение льготным питанием учащихся из многодетных семей</w:t>
      </w:r>
      <w:r w:rsidR="00D24E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7BEB">
        <w:rPr>
          <w:rFonts w:ascii="Times New Roman" w:hAnsi="Times New Roman" w:cs="Times New Roman"/>
          <w:sz w:val="28"/>
          <w:szCs w:val="28"/>
        </w:rPr>
        <w:t>13 841,7 тыс. рублей;</w:t>
      </w:r>
    </w:p>
    <w:p w14:paraId="48CE46C8" w14:textId="46BA421C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обеспечение бесплатным двухразовым питанием детей–инвалидов (инвалидов), не являющихся обучающимися с ограниченными возможностями здоровья 2 043,2 тыс. рублей;</w:t>
      </w:r>
    </w:p>
    <w:p w14:paraId="2C7E4AFD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создание условий для укрепления здоровья детей за счет обеспечения их сбалансированным горячим питанием 5 090,8 тыс. рублей;</w:t>
      </w:r>
    </w:p>
    <w:p w14:paraId="040F87B5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компенсацию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5 754,9 тыс. рублей;</w:t>
      </w:r>
    </w:p>
    <w:p w14:paraId="62D5DC48" w14:textId="4199ABC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прочие мероприятия в области образования 1 305,6 тыс. рублей</w:t>
      </w:r>
      <w:r w:rsidR="00D24E9C">
        <w:rPr>
          <w:rFonts w:ascii="Times New Roman" w:hAnsi="Times New Roman" w:cs="Times New Roman"/>
          <w:sz w:val="28"/>
          <w:szCs w:val="28"/>
        </w:rPr>
        <w:t>.</w:t>
      </w:r>
    </w:p>
    <w:p w14:paraId="4BE020F6" w14:textId="09D496E2" w:rsidR="00A16E61" w:rsidRPr="00017BEB" w:rsidRDefault="00D24E9C" w:rsidP="00D24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16E61" w:rsidRPr="00017BEB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№ 2 «Развитие общего образования» реализованы мероприятий регионального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E61" w:rsidRPr="00017BEB">
        <w:rPr>
          <w:rFonts w:ascii="Times New Roman" w:hAnsi="Times New Roman" w:cs="Times New Roman"/>
          <w:sz w:val="28"/>
          <w:szCs w:val="28"/>
        </w:rPr>
        <w:t>«Патриотическое воспитание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6E61" w:rsidRPr="00017BEB">
        <w:rPr>
          <w:rFonts w:ascii="Times New Roman" w:hAnsi="Times New Roman" w:cs="Times New Roman"/>
          <w:sz w:val="28"/>
          <w:szCs w:val="28"/>
        </w:rPr>
        <w:t>Расходы в рамках мероприятий составили 8 065,3 тыс. рублей или 100,0 % к уточненной росписи, в том числе за счет средств:</w:t>
      </w:r>
    </w:p>
    <w:p w14:paraId="705D5EB2" w14:textId="77777777" w:rsidR="00A16E61" w:rsidRPr="00017BEB" w:rsidRDefault="00A16E61" w:rsidP="00A16E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федерального бюджета – 7 683,0 тыс. рублей или 100,0 %;</w:t>
      </w:r>
    </w:p>
    <w:p w14:paraId="4906D0FE" w14:textId="77777777" w:rsidR="00A16E61" w:rsidRPr="00017BEB" w:rsidRDefault="00A16E61" w:rsidP="00A16E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краевого бюджета – 321,1 тыс. рублей или 100,0 %;</w:t>
      </w:r>
    </w:p>
    <w:p w14:paraId="258C83B5" w14:textId="77777777" w:rsidR="00A16E61" w:rsidRPr="00017BEB" w:rsidRDefault="00A16E61" w:rsidP="00A16E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местного бюджета – 61,2 тыс. рублей или 100,0 %.</w:t>
      </w:r>
    </w:p>
    <w:p w14:paraId="1AA56BA8" w14:textId="77777777" w:rsidR="00A16E61" w:rsidRPr="00017BEB" w:rsidRDefault="00A16E61" w:rsidP="00A16E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Реализация национального проекта включала в себя следующие мероприятия:</w:t>
      </w:r>
    </w:p>
    <w:p w14:paraId="571FC8A6" w14:textId="77777777" w:rsidR="00A16E61" w:rsidRPr="00017BEB" w:rsidRDefault="00A16E61" w:rsidP="00A16E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6 026,1 тыс. рублей;</w:t>
      </w:r>
    </w:p>
    <w:p w14:paraId="7961601E" w14:textId="77777777" w:rsidR="00A16E61" w:rsidRPr="00017BEB" w:rsidRDefault="00A16E61" w:rsidP="00A16E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на сумму 2 039,2 тыс. рублей.</w:t>
      </w:r>
    </w:p>
    <w:p w14:paraId="72D9857A" w14:textId="77777777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муниципальной программы достигнуты следующие целевые показатели:</w:t>
      </w:r>
    </w:p>
    <w:p w14:paraId="1DE29A46" w14:textId="7FE600BE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выполнение муниципальных заданий муниципальными учреждениями 100 процентов</w:t>
      </w:r>
      <w:r w:rsidR="00A16E61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100%</w:t>
      </w:r>
      <w:r w:rsidRPr="00B0135C">
        <w:rPr>
          <w:rFonts w:ascii="Times New Roman" w:hAnsi="Times New Roman" w:cs="Times New Roman"/>
          <w:sz w:val="28"/>
          <w:szCs w:val="28"/>
        </w:rPr>
        <w:t>;</w:t>
      </w:r>
    </w:p>
    <w:p w14:paraId="19453A23" w14:textId="575D41AE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lastRenderedPageBreak/>
        <w:t>численность обучающихся по программам общего образования в общеобразовательных учреждениях 10140 человек</w:t>
      </w:r>
      <w:r w:rsidR="00A16E61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101,1%</w:t>
      </w:r>
      <w:r w:rsidRPr="00B0135C">
        <w:rPr>
          <w:rFonts w:ascii="Times New Roman" w:hAnsi="Times New Roman" w:cs="Times New Roman"/>
          <w:sz w:val="28"/>
          <w:szCs w:val="28"/>
        </w:rPr>
        <w:t>;</w:t>
      </w:r>
    </w:p>
    <w:p w14:paraId="0FD407DE" w14:textId="1F3F5CCD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численность обучающихся по программам общего образования в расчете на 1 учителя 15 процентов</w:t>
      </w:r>
      <w:r w:rsidR="00A16E61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94,3 %;</w:t>
      </w:r>
    </w:p>
    <w:p w14:paraId="543E7722" w14:textId="1646478E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удельный вес численности обучающихся в учреждениях общего образования, обучающихся по новым федеральным государственным образовательным стандартам 100 процентов</w:t>
      </w:r>
      <w:r w:rsidR="00A16E61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100,0 %;</w:t>
      </w:r>
    </w:p>
    <w:p w14:paraId="7B6D48FC" w14:textId="7EFE542C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отношение среднего балла ЕГЭ по обязательным предметам (русский язык и математика) в 10 процентах школ с лучшими результатами ЕГЭ к среднему баллу ЕГЭ по обязательным предметам (русский язык и математика) в 10 процентах школ с худшими результатами ЕГЭ 1,5 процента</w:t>
      </w:r>
      <w:r w:rsidR="00A16E61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100,0 %;</w:t>
      </w:r>
    </w:p>
    <w:p w14:paraId="2A95F27F" w14:textId="58C744F8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 xml:space="preserve"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</w:t>
      </w:r>
      <w:r w:rsidR="00627331" w:rsidRPr="00B0135C">
        <w:rPr>
          <w:rFonts w:ascii="Times New Roman" w:hAnsi="Times New Roman" w:cs="Times New Roman"/>
          <w:sz w:val="28"/>
          <w:szCs w:val="28"/>
        </w:rPr>
        <w:t xml:space="preserve">утвержден 0 %  исполнение составило </w:t>
      </w:r>
      <w:r w:rsidRPr="00B0135C">
        <w:rPr>
          <w:rFonts w:ascii="Times New Roman" w:hAnsi="Times New Roman" w:cs="Times New Roman"/>
          <w:sz w:val="28"/>
          <w:szCs w:val="28"/>
        </w:rPr>
        <w:t>0,3 процента</w:t>
      </w:r>
      <w:r w:rsidR="00627331" w:rsidRPr="00B0135C">
        <w:rPr>
          <w:rFonts w:ascii="Times New Roman" w:hAnsi="Times New Roman" w:cs="Times New Roman"/>
          <w:sz w:val="28"/>
          <w:szCs w:val="28"/>
        </w:rPr>
        <w:t xml:space="preserve"> </w:t>
      </w:r>
      <w:r w:rsidR="00A16E61" w:rsidRPr="00B0135C">
        <w:rPr>
          <w:rFonts w:ascii="Times New Roman" w:hAnsi="Times New Roman" w:cs="Times New Roman"/>
          <w:sz w:val="28"/>
          <w:szCs w:val="28"/>
        </w:rPr>
        <w:t>– целевой показатель</w:t>
      </w:r>
      <w:r w:rsidR="00627331" w:rsidRPr="00B0135C">
        <w:rPr>
          <w:rFonts w:ascii="Times New Roman" w:hAnsi="Times New Roman" w:cs="Times New Roman"/>
          <w:sz w:val="28"/>
          <w:szCs w:val="28"/>
        </w:rPr>
        <w:t xml:space="preserve"> не</w:t>
      </w:r>
      <w:r w:rsidR="00A16E61" w:rsidRPr="00B0135C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627331" w:rsidRPr="00B0135C">
        <w:rPr>
          <w:rFonts w:ascii="Times New Roman" w:hAnsi="Times New Roman" w:cs="Times New Roman"/>
          <w:sz w:val="28"/>
          <w:szCs w:val="28"/>
        </w:rPr>
        <w:t>;</w:t>
      </w:r>
    </w:p>
    <w:p w14:paraId="5584AADB" w14:textId="42959D8B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Краснодарском крае 100 процентов</w:t>
      </w:r>
      <w:r w:rsidR="00A16E61" w:rsidRPr="00B0135C">
        <w:rPr>
          <w:rFonts w:ascii="Times New Roman" w:hAnsi="Times New Roman" w:cs="Times New Roman"/>
          <w:sz w:val="28"/>
          <w:szCs w:val="28"/>
        </w:rPr>
        <w:t>– целевой показатель выполнен на 100,0 %;</w:t>
      </w:r>
    </w:p>
    <w:p w14:paraId="5D9B80A7" w14:textId="54F9957B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количество общеобразовательных организаций, имеющих скорость доступа к сети «Интернет» не менее 2 Мб/с 100 процентов</w:t>
      </w:r>
      <w:r w:rsidR="00A16E61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100,0 %</w:t>
      </w:r>
      <w:r w:rsidRPr="00B0135C">
        <w:rPr>
          <w:rFonts w:ascii="Times New Roman" w:hAnsi="Times New Roman" w:cs="Times New Roman"/>
          <w:sz w:val="28"/>
          <w:szCs w:val="28"/>
        </w:rPr>
        <w:t>;</w:t>
      </w:r>
    </w:p>
    <w:p w14:paraId="31A3727E" w14:textId="67DE04CF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доля базовых общеобразовательных организаций, в которых созданы условия для инклюзивного образования детей-инвалидов, в общем количестве образовательных организаций, реализующих образовательные программы общего образования в Новокубанском районе 48 процентов</w:t>
      </w:r>
      <w:r w:rsidR="00A16E61" w:rsidRPr="00B0135C">
        <w:rPr>
          <w:rFonts w:ascii="Times New Roman" w:hAnsi="Times New Roman" w:cs="Times New Roman"/>
          <w:sz w:val="28"/>
          <w:szCs w:val="28"/>
        </w:rPr>
        <w:t xml:space="preserve">– целевой показатель выполнен </w:t>
      </w:r>
      <w:r w:rsidR="00691B15" w:rsidRPr="00B0135C">
        <w:rPr>
          <w:rFonts w:ascii="Times New Roman" w:hAnsi="Times New Roman" w:cs="Times New Roman"/>
          <w:sz w:val="28"/>
          <w:szCs w:val="28"/>
        </w:rPr>
        <w:t>более чем в 4 раза;</w:t>
      </w:r>
    </w:p>
    <w:p w14:paraId="666C0DDC" w14:textId="034E7551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количество муниципальных образовательных учреждений, в которых проведен капитальный и текущий ремонт 15 единиц</w:t>
      </w:r>
      <w:r w:rsidR="00691B15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100,0 %</w:t>
      </w:r>
      <w:r w:rsidRPr="00B0135C">
        <w:rPr>
          <w:rFonts w:ascii="Times New Roman" w:hAnsi="Times New Roman" w:cs="Times New Roman"/>
          <w:sz w:val="28"/>
          <w:szCs w:val="28"/>
        </w:rPr>
        <w:t>;</w:t>
      </w:r>
    </w:p>
    <w:p w14:paraId="5A5C92B4" w14:textId="399AC9B1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число педагогов, привлеченных для работы с детьми в спортивных клубах общеобразовательных организаций (за исключением вечерних), гимназиях, лицеях 35 человек</w:t>
      </w:r>
      <w:r w:rsidR="00691B15" w:rsidRPr="00B0135C">
        <w:rPr>
          <w:rFonts w:ascii="Times New Roman" w:hAnsi="Times New Roman" w:cs="Times New Roman"/>
          <w:sz w:val="28"/>
          <w:szCs w:val="28"/>
        </w:rPr>
        <w:t>– целевой показатель выполнен на 100,0 %;</w:t>
      </w:r>
    </w:p>
    <w:p w14:paraId="2C74DECE" w14:textId="72D7361C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обеспечение бесплатным двухразовым питанием обучающихся с ограниченными возможностями здоровья и детей – инвалидов в муниципальных общеобразовательных организациях муниципального образования Новокубанский район 100 процентов</w:t>
      </w:r>
      <w:r w:rsidR="00691B15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100,0 %;</w:t>
      </w:r>
    </w:p>
    <w:p w14:paraId="1A944F64" w14:textId="7AB5ED8C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</w:r>
      <w:r w:rsidRPr="00B0135C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 100 процентов</w:t>
      </w:r>
      <w:r w:rsidR="00691B15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100,0 %;</w:t>
      </w:r>
    </w:p>
    <w:p w14:paraId="46B67EE7" w14:textId="5BD33F68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предоставление ежемесячной компенсационной денежной выплаты на питание обучающихся с ограниченными возможностями здоровья в муниципальных образовательных организациях получающих начальное обучение на дому 100 процентов</w:t>
      </w:r>
      <w:r w:rsidR="00691B15" w:rsidRPr="00B0135C">
        <w:rPr>
          <w:rFonts w:ascii="Times New Roman" w:hAnsi="Times New Roman" w:cs="Times New Roman"/>
          <w:sz w:val="28"/>
          <w:szCs w:val="28"/>
        </w:rPr>
        <w:t>– целевой показатель выполнен на 100,0 %;</w:t>
      </w:r>
    </w:p>
    <w:p w14:paraId="622F3A02" w14:textId="02BD119D" w:rsidR="005756E3" w:rsidRPr="00B0135C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физкультурно-оздоровительных комплексов 100 процентов</w:t>
      </w:r>
      <w:r w:rsidR="00691B15" w:rsidRPr="00B0135C">
        <w:rPr>
          <w:rFonts w:ascii="Times New Roman" w:hAnsi="Times New Roman" w:cs="Times New Roman"/>
          <w:sz w:val="28"/>
          <w:szCs w:val="28"/>
        </w:rPr>
        <w:t>– целевой показатель выполнен на 100,0 %;</w:t>
      </w:r>
    </w:p>
    <w:p w14:paraId="48D1539D" w14:textId="4F75BA55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35C">
        <w:rPr>
          <w:rFonts w:ascii="Times New Roman" w:hAnsi="Times New Roman" w:cs="Times New Roman"/>
          <w:sz w:val="28"/>
          <w:szCs w:val="28"/>
        </w:rPr>
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 100 процентов</w:t>
      </w:r>
      <w:r w:rsidR="00691B15" w:rsidRPr="00B0135C">
        <w:rPr>
          <w:rFonts w:ascii="Times New Roman" w:hAnsi="Times New Roman" w:cs="Times New Roman"/>
          <w:sz w:val="28"/>
          <w:szCs w:val="28"/>
        </w:rPr>
        <w:t xml:space="preserve"> – целевой показатель выполнен на 100,0 %.</w:t>
      </w:r>
    </w:p>
    <w:p w14:paraId="218195AA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1592E2" w14:textId="4A5F1DE9" w:rsidR="005756E3" w:rsidRPr="00B0135C" w:rsidRDefault="005756E3" w:rsidP="00575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5C">
        <w:rPr>
          <w:rFonts w:ascii="Times New Roman" w:hAnsi="Times New Roman" w:cs="Times New Roman"/>
          <w:b/>
          <w:sz w:val="28"/>
          <w:szCs w:val="28"/>
        </w:rPr>
        <w:t>Основное мероприятие № 3</w:t>
      </w:r>
      <w:r w:rsidR="00B01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5792F9" w14:textId="20D4F700" w:rsidR="005756E3" w:rsidRPr="00B0135C" w:rsidRDefault="005756E3" w:rsidP="00575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5C">
        <w:rPr>
          <w:rFonts w:ascii="Times New Roman" w:hAnsi="Times New Roman" w:cs="Times New Roman"/>
          <w:b/>
          <w:sz w:val="28"/>
          <w:szCs w:val="28"/>
        </w:rPr>
        <w:t>«Развитие дополнительного образования детей»</w:t>
      </w:r>
    </w:p>
    <w:p w14:paraId="1B9561C3" w14:textId="47BC0123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Расходы на развитие дополнительного образования детей составили</w:t>
      </w:r>
      <w:r w:rsidR="00B0135C">
        <w:rPr>
          <w:rFonts w:ascii="Times New Roman" w:hAnsi="Times New Roman" w:cs="Times New Roman"/>
          <w:sz w:val="28"/>
          <w:szCs w:val="28"/>
        </w:rPr>
        <w:t xml:space="preserve">   </w:t>
      </w:r>
      <w:r w:rsidRPr="00017BEB">
        <w:rPr>
          <w:rFonts w:ascii="Times New Roman" w:hAnsi="Times New Roman" w:cs="Times New Roman"/>
          <w:sz w:val="28"/>
          <w:szCs w:val="28"/>
        </w:rPr>
        <w:t xml:space="preserve">  65 120,7 тыс. рублей (в том числе средства краевого бюджета 442,1 тыс. рублей, местного бюджета 64 678,6 тыс. рублей), или 80,2 % к уточненной росписи. Средства направлены на:</w:t>
      </w:r>
    </w:p>
    <w:p w14:paraId="4CD440D8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финансовое обеспечение деятельности учреждений дополнительного образования 62 290,1 тыс. рублей;</w:t>
      </w:r>
    </w:p>
    <w:p w14:paraId="05C8717E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 1034,1 тыс. рублей;</w:t>
      </w:r>
    </w:p>
    <w:p w14:paraId="75B6AC23" w14:textId="6A114A1A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 xml:space="preserve">приобретение муниципальными учреждениями движимого имущества </w:t>
      </w:r>
      <w:r w:rsidR="00B0135C">
        <w:rPr>
          <w:rFonts w:ascii="Times New Roman" w:hAnsi="Times New Roman" w:cs="Times New Roman"/>
          <w:sz w:val="28"/>
          <w:szCs w:val="28"/>
        </w:rPr>
        <w:t xml:space="preserve"> </w:t>
      </w:r>
      <w:r w:rsidRPr="00017BEB">
        <w:rPr>
          <w:rFonts w:ascii="Times New Roman" w:hAnsi="Times New Roman" w:cs="Times New Roman"/>
          <w:sz w:val="28"/>
          <w:szCs w:val="28"/>
        </w:rPr>
        <w:t xml:space="preserve"> 1 354,4 тыс. рублей;</w:t>
      </w:r>
    </w:p>
    <w:p w14:paraId="7BF6B1D9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 442,1 тыс. рублей.</w:t>
      </w:r>
    </w:p>
    <w:p w14:paraId="4211CAD7" w14:textId="55BE60ED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муниципальной программы достигнуты следующие целевые показатели:</w:t>
      </w:r>
    </w:p>
    <w:p w14:paraId="3F9F816F" w14:textId="7400CC90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выполнение муниципальных заданий муниципальными учреждениями 100 процентов</w:t>
      </w:r>
      <w:r w:rsidR="00691B15" w:rsidRPr="00017BEB">
        <w:rPr>
          <w:rFonts w:ascii="Times New Roman" w:hAnsi="Times New Roman" w:cs="Times New Roman"/>
          <w:sz w:val="28"/>
          <w:szCs w:val="28"/>
        </w:rPr>
        <w:t xml:space="preserve"> - – целевой показатель выполнен на 100,0 %</w:t>
      </w:r>
      <w:r w:rsidRPr="00017BEB">
        <w:rPr>
          <w:rFonts w:ascii="Times New Roman" w:hAnsi="Times New Roman" w:cs="Times New Roman"/>
          <w:sz w:val="28"/>
          <w:szCs w:val="28"/>
        </w:rPr>
        <w:t>;</w:t>
      </w:r>
    </w:p>
    <w:p w14:paraId="6535454E" w14:textId="5670BB63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доля детей и молодежи в возрасте 5 - 18 лет, охваченных образовательными программами дополнительного образования 81,5 процентов</w:t>
      </w:r>
      <w:r w:rsidR="00691B15" w:rsidRPr="00017BEB">
        <w:rPr>
          <w:rFonts w:ascii="Times New Roman" w:hAnsi="Times New Roman" w:cs="Times New Roman"/>
          <w:sz w:val="28"/>
          <w:szCs w:val="28"/>
        </w:rPr>
        <w:t>– целевой показатель выполнен на 107,5 %</w:t>
      </w:r>
      <w:r w:rsidRPr="00017BEB">
        <w:rPr>
          <w:rFonts w:ascii="Times New Roman" w:hAnsi="Times New Roman" w:cs="Times New Roman"/>
          <w:sz w:val="28"/>
          <w:szCs w:val="28"/>
        </w:rPr>
        <w:t>.</w:t>
      </w:r>
    </w:p>
    <w:p w14:paraId="47B0B433" w14:textId="36D474FB" w:rsidR="005756E3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98987A" w14:textId="6C1E4B3F" w:rsidR="001D31C8" w:rsidRDefault="001D31C8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39A24D" w14:textId="7B144BE5" w:rsidR="001D31C8" w:rsidRDefault="001D31C8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B08DEC" w14:textId="77777777" w:rsidR="001D31C8" w:rsidRPr="00017BEB" w:rsidRDefault="001D31C8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FDF3D3" w14:textId="77777777" w:rsidR="005756E3" w:rsidRPr="00B0135C" w:rsidRDefault="005756E3" w:rsidP="00575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5C">
        <w:rPr>
          <w:rFonts w:ascii="Times New Roman" w:hAnsi="Times New Roman" w:cs="Times New Roman"/>
          <w:b/>
          <w:sz w:val="28"/>
          <w:szCs w:val="28"/>
        </w:rPr>
        <w:lastRenderedPageBreak/>
        <w:t>Основное мероприятие № 4 «Обеспечение реализации муниципальной программы и прочие мероприятия»</w:t>
      </w:r>
    </w:p>
    <w:p w14:paraId="05830F35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Расходы на реализацию мероприятия составили 69 148,2 тыс. рублей (в том числе средства краевого бюджета 16 463,6 тыс. рублей, местного бюджета 52 684,6 тыс. рублей), или 96,9 % к уточненной росписи. Средства направлены на:</w:t>
      </w:r>
    </w:p>
    <w:p w14:paraId="0FEB16AF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обеспечение деятельности управления образования администрации муниципального образования Новокубанский район 9 226,7 тыс. рублей;</w:t>
      </w:r>
    </w:p>
    <w:p w14:paraId="48D1F46A" w14:textId="76573C04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обеспечение деятельности МКУ «Централизованная бухгалтерия»</w:t>
      </w:r>
      <w:r w:rsidR="00B0135C">
        <w:rPr>
          <w:rFonts w:ascii="Times New Roman" w:hAnsi="Times New Roman" w:cs="Times New Roman"/>
          <w:sz w:val="28"/>
          <w:szCs w:val="28"/>
        </w:rPr>
        <w:t xml:space="preserve">  </w:t>
      </w:r>
      <w:r w:rsidRPr="00017BEB">
        <w:rPr>
          <w:rFonts w:ascii="Times New Roman" w:hAnsi="Times New Roman" w:cs="Times New Roman"/>
          <w:sz w:val="28"/>
          <w:szCs w:val="28"/>
        </w:rPr>
        <w:t xml:space="preserve">      49 111,2 тыс. рублей (в том числе средства краевого бюджета 16 463,6 тыс. рублей);</w:t>
      </w:r>
    </w:p>
    <w:p w14:paraId="399A733B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обеспечение деятельности МБУ «Центр развития образования» 10 162,3 тыс. рублей;</w:t>
      </w:r>
    </w:p>
    <w:p w14:paraId="75436769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прочие мероприятия в области образования 648,0 тыс. рублей.</w:t>
      </w:r>
    </w:p>
    <w:p w14:paraId="35E32433" w14:textId="7777777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муниципальной программы достигнуты следующие целевые показатели:</w:t>
      </w:r>
    </w:p>
    <w:p w14:paraId="65F09882" w14:textId="07212C07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удельный вес руководящих и педагогических работников, получивших методическую помощь 100 процентов</w:t>
      </w:r>
      <w:r w:rsidR="00B0135C">
        <w:rPr>
          <w:rFonts w:ascii="Times New Roman" w:hAnsi="Times New Roman" w:cs="Times New Roman"/>
          <w:sz w:val="28"/>
          <w:szCs w:val="28"/>
        </w:rPr>
        <w:t xml:space="preserve"> </w:t>
      </w:r>
      <w:r w:rsidR="0027065C" w:rsidRPr="00017BEB">
        <w:rPr>
          <w:rFonts w:ascii="Times New Roman" w:hAnsi="Times New Roman" w:cs="Times New Roman"/>
          <w:sz w:val="28"/>
          <w:szCs w:val="28"/>
        </w:rPr>
        <w:t>– целевой показатель выполнен на 100,0%</w:t>
      </w:r>
      <w:r w:rsidRPr="00017BEB">
        <w:rPr>
          <w:rFonts w:ascii="Times New Roman" w:hAnsi="Times New Roman" w:cs="Times New Roman"/>
          <w:sz w:val="28"/>
          <w:szCs w:val="28"/>
        </w:rPr>
        <w:t>;</w:t>
      </w:r>
    </w:p>
    <w:p w14:paraId="5A17A737" w14:textId="1EA2CFBA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удельный вес учреждений находящихся на бухгалтерском обслуживании  «Централизованной бухгалтерии по обслуживанию бюджетных организаций муниципального образования Новокубанский район» 100 процентов</w:t>
      </w:r>
      <w:r w:rsidR="00B0135C">
        <w:rPr>
          <w:rFonts w:ascii="Times New Roman" w:hAnsi="Times New Roman" w:cs="Times New Roman"/>
          <w:sz w:val="28"/>
          <w:szCs w:val="28"/>
        </w:rPr>
        <w:t xml:space="preserve"> </w:t>
      </w:r>
      <w:r w:rsidR="0027065C" w:rsidRPr="00017BEB">
        <w:rPr>
          <w:rFonts w:ascii="Times New Roman" w:hAnsi="Times New Roman" w:cs="Times New Roman"/>
          <w:sz w:val="28"/>
          <w:szCs w:val="28"/>
        </w:rPr>
        <w:t>– целевой показатель выполнен на 100,0 %</w:t>
      </w:r>
      <w:r w:rsidRPr="00017BEB">
        <w:rPr>
          <w:rFonts w:ascii="Times New Roman" w:hAnsi="Times New Roman" w:cs="Times New Roman"/>
          <w:sz w:val="28"/>
          <w:szCs w:val="28"/>
        </w:rPr>
        <w:t>.</w:t>
      </w:r>
    </w:p>
    <w:p w14:paraId="5876C9B6" w14:textId="337BA70C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организация и проведение тренингов, семинаров и других обучающих мероприятий для школьных команд по социальному проектированию, грантовой поддержке и т.д. 36 человек</w:t>
      </w:r>
      <w:r w:rsidR="00B0135C">
        <w:rPr>
          <w:rFonts w:ascii="Times New Roman" w:hAnsi="Times New Roman" w:cs="Times New Roman"/>
          <w:sz w:val="28"/>
          <w:szCs w:val="28"/>
        </w:rPr>
        <w:t xml:space="preserve"> </w:t>
      </w:r>
      <w:r w:rsidR="0027065C" w:rsidRPr="00017BEB">
        <w:rPr>
          <w:rFonts w:ascii="Times New Roman" w:hAnsi="Times New Roman" w:cs="Times New Roman"/>
          <w:sz w:val="28"/>
          <w:szCs w:val="28"/>
        </w:rPr>
        <w:t>– целевой показатель выполнен на 100,0%</w:t>
      </w:r>
      <w:r w:rsidRPr="00017BEB">
        <w:rPr>
          <w:rFonts w:ascii="Times New Roman" w:hAnsi="Times New Roman" w:cs="Times New Roman"/>
          <w:sz w:val="28"/>
          <w:szCs w:val="28"/>
        </w:rPr>
        <w:t>.</w:t>
      </w:r>
    </w:p>
    <w:p w14:paraId="60253810" w14:textId="5E9070CB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По муниципальной программе неисполнение составило 46 524,7 тыс. рублей, которое сложилось в результате переходящих контрактов на оплату коммунальных услуг, услуг связи и выполнение муниципального задания (в том числе оплату продуктов питания дошкольных и общеобразовательных учреждений)</w:t>
      </w:r>
      <w:r w:rsidR="008E7C2C" w:rsidRPr="00017BEB">
        <w:rPr>
          <w:rFonts w:ascii="Times New Roman" w:hAnsi="Times New Roman" w:cs="Times New Roman"/>
          <w:sz w:val="28"/>
          <w:szCs w:val="28"/>
        </w:rPr>
        <w:t>.</w:t>
      </w:r>
    </w:p>
    <w:p w14:paraId="0EE49BB3" w14:textId="0807B367" w:rsidR="005756E3" w:rsidRPr="00017BEB" w:rsidRDefault="00101FF1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В 2024 году</w:t>
      </w:r>
      <w:r w:rsidR="00280646" w:rsidRPr="00017BEB">
        <w:rPr>
          <w:rFonts w:ascii="Times New Roman" w:hAnsi="Times New Roman" w:cs="Times New Roman"/>
          <w:sz w:val="28"/>
          <w:szCs w:val="28"/>
        </w:rPr>
        <w:t xml:space="preserve"> пров</w:t>
      </w:r>
      <w:r w:rsidRPr="00017BEB">
        <w:rPr>
          <w:rFonts w:ascii="Times New Roman" w:hAnsi="Times New Roman" w:cs="Times New Roman"/>
          <w:sz w:val="28"/>
          <w:szCs w:val="28"/>
        </w:rPr>
        <w:t>едена</w:t>
      </w:r>
      <w:r w:rsidR="00280646" w:rsidRPr="00017BEB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5756E3" w:rsidRPr="00017BEB">
        <w:rPr>
          <w:rFonts w:ascii="Times New Roman" w:hAnsi="Times New Roman" w:cs="Times New Roman"/>
          <w:sz w:val="28"/>
          <w:szCs w:val="28"/>
        </w:rPr>
        <w:t xml:space="preserve">эффективности реализации муниципальной программы «Развитие образования», </w:t>
      </w:r>
      <w:r w:rsidR="00280646" w:rsidRPr="00017BEB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5756E3" w:rsidRPr="00017BEB">
        <w:rPr>
          <w:rFonts w:ascii="Times New Roman" w:hAnsi="Times New Roman" w:cs="Times New Roman"/>
          <w:sz w:val="28"/>
          <w:szCs w:val="28"/>
        </w:rPr>
        <w:t>эффективность программы признана высокой и составляет 0,9.</w:t>
      </w:r>
    </w:p>
    <w:p w14:paraId="7E291C8B" w14:textId="57D9B893" w:rsidR="005756E3" w:rsidRPr="00017BEB" w:rsidRDefault="005756E3" w:rsidP="00575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Новокубанский район от 08 октября 2020 года № 863 «Об утверждении муниципальной программы муниципального образования Новокубанский район «Развитие образования» признано утратившим силу в соответствии с постановлением администрации муниципального образования Новокубанский район № 1636 от 28 декабря 2024 года.</w:t>
      </w:r>
    </w:p>
    <w:p w14:paraId="08D6737B" w14:textId="63383686" w:rsidR="00917C73" w:rsidRDefault="00917C73" w:rsidP="00917C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BEB">
        <w:rPr>
          <w:rFonts w:ascii="Times New Roman" w:hAnsi="Times New Roman" w:cs="Times New Roman"/>
          <w:sz w:val="28"/>
          <w:szCs w:val="28"/>
        </w:rPr>
        <w:t>Предложения по результатам обзора бюджетных расходов</w:t>
      </w:r>
      <w:r w:rsidR="0069496D">
        <w:rPr>
          <w:rFonts w:ascii="Times New Roman" w:hAnsi="Times New Roman" w:cs="Times New Roman"/>
          <w:sz w:val="28"/>
          <w:szCs w:val="28"/>
        </w:rPr>
        <w:t>:</w:t>
      </w:r>
    </w:p>
    <w:p w14:paraId="7865B095" w14:textId="7B4F7D0D" w:rsidR="00CA737F" w:rsidRPr="00CA737F" w:rsidRDefault="00CA737F" w:rsidP="00CA73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CA7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причины, повлиявшие на результаты оценки</w:t>
      </w:r>
      <w:r w:rsidRPr="00CA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3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</w:t>
      </w:r>
      <w:r w:rsidRPr="00CA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и принять</w:t>
      </w:r>
      <w:r w:rsidRPr="00CA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меры</w:t>
      </w:r>
      <w:r w:rsidR="00352C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6EAD4C" w14:textId="689BC31B" w:rsidR="00CA737F" w:rsidRPr="00CA737F" w:rsidRDefault="00CA737F" w:rsidP="00694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7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совершенствованию системы целевых показателей</w:t>
      </w:r>
      <w:r w:rsidRPr="00CA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3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(индикаторов) муниципальной программы в целях установления показателей,</w:t>
      </w:r>
      <w:r w:rsidRPr="00CA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полно характеризующих достижение целей и решение задач</w:t>
      </w:r>
      <w:r w:rsidRPr="00CA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352C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93D1B4" w14:textId="254AD898" w:rsidR="001E6C59" w:rsidRPr="00CA737F" w:rsidRDefault="00CA737F" w:rsidP="0069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37F">
        <w:rPr>
          <w:rFonts w:ascii="Times New Roman" w:hAnsi="Times New Roman" w:cs="Times New Roman"/>
          <w:sz w:val="28"/>
          <w:szCs w:val="28"/>
        </w:rPr>
        <w:t>3</w:t>
      </w:r>
      <w:r w:rsidR="0015531E" w:rsidRPr="00CA737F">
        <w:rPr>
          <w:rFonts w:ascii="Times New Roman" w:hAnsi="Times New Roman" w:cs="Times New Roman"/>
          <w:sz w:val="28"/>
          <w:szCs w:val="28"/>
        </w:rPr>
        <w:t xml:space="preserve">. </w:t>
      </w:r>
      <w:r w:rsidR="00B0135C">
        <w:rPr>
          <w:rFonts w:ascii="Times New Roman" w:hAnsi="Times New Roman" w:cs="Times New Roman"/>
          <w:sz w:val="28"/>
          <w:szCs w:val="28"/>
        </w:rPr>
        <w:t>Осуществлять п</w:t>
      </w:r>
      <w:r w:rsidR="001E6C59" w:rsidRPr="00CA737F">
        <w:rPr>
          <w:rFonts w:ascii="Times New Roman" w:hAnsi="Times New Roman" w:cs="Times New Roman"/>
          <w:sz w:val="28"/>
          <w:szCs w:val="28"/>
        </w:rPr>
        <w:t xml:space="preserve">роведение ежегодного анализа исполнения муниципальной программы муниципального образования Новокубанский район «Развитие образования» с целью достижения показателя по исполнению мероприятий </w:t>
      </w:r>
      <w:r w:rsidR="00B0135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E6C59" w:rsidRPr="00CA737F">
        <w:rPr>
          <w:rFonts w:ascii="Times New Roman" w:hAnsi="Times New Roman" w:cs="Times New Roman"/>
          <w:sz w:val="28"/>
          <w:szCs w:val="28"/>
        </w:rPr>
        <w:t>программы на уровень 100%</w:t>
      </w:r>
      <w:r w:rsidR="00352C78">
        <w:rPr>
          <w:rFonts w:ascii="Times New Roman" w:hAnsi="Times New Roman" w:cs="Times New Roman"/>
          <w:sz w:val="28"/>
          <w:szCs w:val="28"/>
        </w:rPr>
        <w:t>;</w:t>
      </w:r>
    </w:p>
    <w:p w14:paraId="261BF797" w14:textId="7E9090A3" w:rsidR="00723936" w:rsidRPr="00CA737F" w:rsidRDefault="00CA737F" w:rsidP="00694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4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3936" w:rsidRPr="0072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контроль за ходом реализации муниципальной программы, в том</w:t>
      </w:r>
      <w:r w:rsidRPr="00CA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36" w:rsidRPr="0072393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за своевременным внесением изменений в муниципальную программу</w:t>
      </w:r>
      <w:r w:rsidR="00352C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0F6F81" w14:textId="71DA495A" w:rsidR="00723936" w:rsidRPr="00723936" w:rsidRDefault="00CA737F" w:rsidP="006949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2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3936" w:rsidRPr="0072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результаты мониторинга муниципальных программ при</w:t>
      </w:r>
      <w:r w:rsidR="00723936" w:rsidRPr="00CA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36" w:rsidRPr="0072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решений в части дальнейшей реализации</w:t>
      </w:r>
      <w:r w:rsidR="00B0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352C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4C137E" w14:textId="144168C9" w:rsidR="00723936" w:rsidRDefault="00CA737F" w:rsidP="0069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737F">
        <w:rPr>
          <w:rFonts w:ascii="Times New Roman" w:hAnsi="Times New Roman" w:cs="Times New Roman"/>
          <w:sz w:val="28"/>
          <w:szCs w:val="28"/>
        </w:rPr>
        <w:t>. В целях повышения эффективности расходования бюджетных средств, осуществлять закупку товаров, работ, услуг с применением конкурентных способов закупок.</w:t>
      </w:r>
    </w:p>
    <w:bookmarkEnd w:id="0"/>
    <w:p w14:paraId="2C5D9687" w14:textId="1D6472AA" w:rsidR="001D31C8" w:rsidRDefault="001D31C8" w:rsidP="0069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8FB162" w14:textId="7094DD55" w:rsidR="001D31C8" w:rsidRDefault="001D31C8" w:rsidP="0069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FBF2D4" w14:textId="77777777" w:rsidR="001D31C8" w:rsidRPr="00017BEB" w:rsidRDefault="001D31C8" w:rsidP="0069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D31C8" w:rsidRPr="00017BEB" w:rsidSect="007F372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9868" w14:textId="77777777" w:rsidR="00B0135C" w:rsidRDefault="00B0135C" w:rsidP="007F3727">
      <w:pPr>
        <w:spacing w:after="0" w:line="240" w:lineRule="auto"/>
      </w:pPr>
      <w:r>
        <w:separator/>
      </w:r>
    </w:p>
  </w:endnote>
  <w:endnote w:type="continuationSeparator" w:id="0">
    <w:p w14:paraId="020AE9D8" w14:textId="77777777" w:rsidR="00B0135C" w:rsidRDefault="00B0135C" w:rsidP="007F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E811" w14:textId="77777777" w:rsidR="00B0135C" w:rsidRDefault="00B0135C" w:rsidP="007F3727">
      <w:pPr>
        <w:spacing w:after="0" w:line="240" w:lineRule="auto"/>
      </w:pPr>
      <w:r>
        <w:separator/>
      </w:r>
    </w:p>
  </w:footnote>
  <w:footnote w:type="continuationSeparator" w:id="0">
    <w:p w14:paraId="7754A86C" w14:textId="77777777" w:rsidR="00B0135C" w:rsidRDefault="00B0135C" w:rsidP="007F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483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74EA07" w14:textId="13FCF5C4" w:rsidR="00B0135C" w:rsidRPr="00E34F7B" w:rsidRDefault="00B0135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4F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4F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4F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6E3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E34F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336871" w14:textId="77777777" w:rsidR="00B0135C" w:rsidRDefault="00B013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8CF"/>
    <w:rsid w:val="00017BEB"/>
    <w:rsid w:val="00101FF1"/>
    <w:rsid w:val="00141189"/>
    <w:rsid w:val="0015531E"/>
    <w:rsid w:val="00185C4A"/>
    <w:rsid w:val="001D31C8"/>
    <w:rsid w:val="001D676C"/>
    <w:rsid w:val="001E6C59"/>
    <w:rsid w:val="001F250C"/>
    <w:rsid w:val="00260880"/>
    <w:rsid w:val="0027065C"/>
    <w:rsid w:val="00280646"/>
    <w:rsid w:val="002F08CF"/>
    <w:rsid w:val="003036F5"/>
    <w:rsid w:val="003131F0"/>
    <w:rsid w:val="00352C78"/>
    <w:rsid w:val="003A31D3"/>
    <w:rsid w:val="003C0FEF"/>
    <w:rsid w:val="004A4471"/>
    <w:rsid w:val="005320F8"/>
    <w:rsid w:val="005708A6"/>
    <w:rsid w:val="005756E3"/>
    <w:rsid w:val="00593C2A"/>
    <w:rsid w:val="005C2B19"/>
    <w:rsid w:val="0062731A"/>
    <w:rsid w:val="00627331"/>
    <w:rsid w:val="00652ABE"/>
    <w:rsid w:val="00656E32"/>
    <w:rsid w:val="00691B15"/>
    <w:rsid w:val="0069496D"/>
    <w:rsid w:val="006D0248"/>
    <w:rsid w:val="00723936"/>
    <w:rsid w:val="00763AEA"/>
    <w:rsid w:val="00771FAF"/>
    <w:rsid w:val="00775D41"/>
    <w:rsid w:val="00784768"/>
    <w:rsid w:val="007D6EFB"/>
    <w:rsid w:val="007F3727"/>
    <w:rsid w:val="008172BD"/>
    <w:rsid w:val="00895C9B"/>
    <w:rsid w:val="008D24CC"/>
    <w:rsid w:val="008E7C2C"/>
    <w:rsid w:val="00917C73"/>
    <w:rsid w:val="00981830"/>
    <w:rsid w:val="00A16E61"/>
    <w:rsid w:val="00A41C91"/>
    <w:rsid w:val="00A539D4"/>
    <w:rsid w:val="00A70E1C"/>
    <w:rsid w:val="00AD7369"/>
    <w:rsid w:val="00B0135C"/>
    <w:rsid w:val="00C204CC"/>
    <w:rsid w:val="00C556AB"/>
    <w:rsid w:val="00CA737F"/>
    <w:rsid w:val="00CE64BD"/>
    <w:rsid w:val="00CF1DAD"/>
    <w:rsid w:val="00D24E9C"/>
    <w:rsid w:val="00DD2F80"/>
    <w:rsid w:val="00E11613"/>
    <w:rsid w:val="00E144A6"/>
    <w:rsid w:val="00E34F7B"/>
    <w:rsid w:val="00E94D97"/>
    <w:rsid w:val="00F614B9"/>
    <w:rsid w:val="00FB3C61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D11F"/>
  <w15:docId w15:val="{1D0D329A-080C-4FA8-853A-2F10B76C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727"/>
  </w:style>
  <w:style w:type="paragraph" w:styleId="a5">
    <w:name w:val="footer"/>
    <w:basedOn w:val="a"/>
    <w:link w:val="a6"/>
    <w:uiPriority w:val="99"/>
    <w:unhideWhenUsed/>
    <w:rsid w:val="007F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9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Христозова Антонина</cp:lastModifiedBy>
  <cp:revision>32</cp:revision>
  <dcterms:created xsi:type="dcterms:W3CDTF">2025-05-12T09:07:00Z</dcterms:created>
  <dcterms:modified xsi:type="dcterms:W3CDTF">2025-08-12T07:05:00Z</dcterms:modified>
</cp:coreProperties>
</file>